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2BA" w:rsidRPr="005532BA" w:rsidRDefault="005532BA" w:rsidP="008E649E">
      <w:pPr>
        <w:pStyle w:val="NormalWeb"/>
        <w:spacing w:before="0" w:beforeAutospacing="0" w:after="0" w:afterAutospacing="0" w:line="0" w:lineRule="auto"/>
        <w:jc w:val="center"/>
        <w:rPr>
          <w:noProof/>
        </w:rPr>
      </w:pPr>
      <w:bookmarkStart w:id="0" w:name="_MailOriginal"/>
    </w:p>
    <w:p w:rsidR="005532BA" w:rsidRPr="005532BA" w:rsidRDefault="005532BA" w:rsidP="008E649E">
      <w:pPr>
        <w:pStyle w:val="NormalWeb"/>
        <w:spacing w:before="0" w:beforeAutospacing="0" w:after="0" w:afterAutospacing="0" w:line="0" w:lineRule="auto"/>
        <w:jc w:val="center"/>
        <w:rPr>
          <w:noProof/>
        </w:rPr>
      </w:pPr>
    </w:p>
    <w:p w:rsidR="005532BA" w:rsidRPr="005532BA" w:rsidRDefault="005532BA" w:rsidP="008E649E">
      <w:pPr>
        <w:pStyle w:val="NormalWeb"/>
        <w:spacing w:before="0" w:beforeAutospacing="0" w:after="0" w:afterAutospacing="0" w:line="0" w:lineRule="auto"/>
        <w:jc w:val="center"/>
        <w:rPr>
          <w:noProof/>
        </w:rPr>
      </w:pPr>
    </w:p>
    <w:p w:rsidR="005532BA" w:rsidRPr="005532BA" w:rsidRDefault="005532BA" w:rsidP="008E649E">
      <w:pPr>
        <w:pStyle w:val="NormalWeb"/>
        <w:spacing w:before="0" w:beforeAutospacing="0" w:after="0" w:afterAutospacing="0" w:line="0" w:lineRule="auto"/>
        <w:jc w:val="center"/>
        <w:rPr>
          <w:rFonts w:ascii="Segoe UI" w:hAnsi="Segoe UI" w:cs="Segoe UI"/>
          <w:color w:val="FFFFFF"/>
        </w:rPr>
      </w:pPr>
    </w:p>
    <w:p w:rsidR="005532BA" w:rsidRPr="005532BA" w:rsidRDefault="005532BA" w:rsidP="008E649E">
      <w:pPr>
        <w:rPr>
          <w:rFonts w:eastAsia="Times New Roman"/>
          <w:sz w:val="24"/>
          <w:szCs w:val="24"/>
        </w:rPr>
      </w:pPr>
    </w:p>
    <w:p w:rsidR="005532BA" w:rsidRPr="005532BA" w:rsidRDefault="00B00589" w:rsidP="008E649E">
      <w:pPr>
        <w:rPr>
          <w:rFonts w:eastAsia="Times New Roman"/>
          <w:sz w:val="24"/>
          <w:szCs w:val="24"/>
        </w:rPr>
      </w:pPr>
      <w:r>
        <w:rPr>
          <w:rFonts w:eastAsia="Times New Roman"/>
          <w:noProof/>
          <w:sz w:val="24"/>
          <w:szCs w:val="24"/>
          <w:lang w:eastAsia="en-GB"/>
        </w:rPr>
        <mc:AlternateContent>
          <mc:Choice Requires="wps">
            <w:drawing>
              <wp:anchor distT="0" distB="0" distL="114300" distR="114300" simplePos="0" relativeHeight="251661312" behindDoc="0" locked="0" layoutInCell="1" allowOverlap="1" wp14:anchorId="3C5ACCFE" wp14:editId="0276FF26">
                <wp:simplePos x="0" y="0"/>
                <wp:positionH relativeFrom="column">
                  <wp:posOffset>4998720</wp:posOffset>
                </wp:positionH>
                <wp:positionV relativeFrom="paragraph">
                  <wp:posOffset>228600</wp:posOffset>
                </wp:positionV>
                <wp:extent cx="3009265" cy="5378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09265"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0589" w:rsidRPr="00B00589" w:rsidRDefault="001D38EE" w:rsidP="00B00589">
                            <w:pPr>
                              <w:pStyle w:val="NoSpacing"/>
                              <w:rPr>
                                <w:b/>
                                <w:color w:val="FFFFFF" w:themeColor="background1"/>
                                <w:sz w:val="40"/>
                              </w:rPr>
                            </w:pPr>
                            <w:r>
                              <w:rPr>
                                <w:b/>
                                <w:color w:val="FFFFFF" w:themeColor="background1"/>
                                <w:sz w:val="40"/>
                              </w:rPr>
                              <w:t xml:space="preserve"> </w:t>
                            </w:r>
                            <w:r w:rsidR="00F226E7">
                              <w:rPr>
                                <w:b/>
                                <w:color w:val="FFFFFF" w:themeColor="background1"/>
                                <w:sz w:val="40"/>
                              </w:rPr>
                              <w:t xml:space="preserve">October </w:t>
                            </w:r>
                            <w:r>
                              <w:rPr>
                                <w:b/>
                                <w:color w:val="FFFFFF" w:themeColor="background1"/>
                                <w:sz w:val="40"/>
                              </w:rPr>
                              <w:t xml:space="preserve"> </w:t>
                            </w:r>
                            <w:r w:rsidR="00B00589" w:rsidRPr="00B00589">
                              <w:rPr>
                                <w:b/>
                                <w:color w:val="FFFFFF" w:themeColor="background1"/>
                                <w:sz w:val="40"/>
                              </w:rPr>
                              <w:t>2017</w:t>
                            </w:r>
                          </w:p>
                          <w:p w:rsidR="00B00589" w:rsidRPr="00B00589" w:rsidRDefault="00B0058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5ACCFE" id="_x0000_t202" coordsize="21600,21600" o:spt="202" path="m,l,21600r21600,l21600,xe">
                <v:stroke joinstyle="miter"/>
                <v:path gradientshapeok="t" o:connecttype="rect"/>
              </v:shapetype>
              <v:shape id="Text Box 10" o:spid="_x0000_s1026" type="#_x0000_t202" style="position:absolute;margin-left:393.6pt;margin-top:18pt;width:236.95pt;height:42.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" filled="f" stroked="f" strokeweight=".5pt">
                <v:textbox>
                  <w:txbxContent>
                    <w:p w:rsidR="00B00589" w:rsidRPr="00B00589" w:rsidRDefault="001D38EE" w:rsidP="00B00589">
                      <w:pPr>
                        <w:pStyle w:val="NoSpacing"/>
                        <w:rPr>
                          <w:b/>
                          <w:color w:val="FFFFFF" w:themeColor="background1"/>
                          <w:sz w:val="40"/>
                        </w:rPr>
                      </w:pPr>
                      <w:r>
                        <w:rPr>
                          <w:b/>
                          <w:color w:val="FFFFFF" w:themeColor="background1"/>
                          <w:sz w:val="40"/>
                        </w:rPr>
                        <w:t xml:space="preserve"> </w:t>
                      </w:r>
                      <w:r w:rsidR="00F226E7">
                        <w:rPr>
                          <w:b/>
                          <w:color w:val="FFFFFF" w:themeColor="background1"/>
                          <w:sz w:val="40"/>
                        </w:rPr>
                        <w:t xml:space="preserve">October </w:t>
                      </w:r>
                      <w:r>
                        <w:rPr>
                          <w:b/>
                          <w:color w:val="FFFFFF" w:themeColor="background1"/>
                          <w:sz w:val="40"/>
                        </w:rPr>
                        <w:t xml:space="preserve"> </w:t>
                      </w:r>
                      <w:r w:rsidR="00B00589" w:rsidRPr="00B00589">
                        <w:rPr>
                          <w:b/>
                          <w:color w:val="FFFFFF" w:themeColor="background1"/>
                          <w:sz w:val="40"/>
                        </w:rPr>
                        <w:t>2017</w:t>
                      </w:r>
                    </w:p>
                    <w:p w:rsidR="00B00589" w:rsidRPr="00B00589" w:rsidRDefault="00B00589">
                      <w:pPr>
                        <w:rPr>
                          <w:sz w:val="20"/>
                        </w:rPr>
                      </w:pPr>
                    </w:p>
                  </w:txbxContent>
                </v:textbox>
              </v:shape>
            </w:pict>
          </mc:Fallback>
        </mc:AlternateContent>
      </w:r>
    </w:p>
    <w:p w:rsidR="00A770C8" w:rsidRPr="00405955" w:rsidRDefault="0068318C" w:rsidP="00405955">
      <w:pPr>
        <w:rPr>
          <w:sz w:val="24"/>
          <w:szCs w:val="24"/>
        </w:rPr>
      </w:pPr>
      <w:r>
        <w:rPr>
          <w:rFonts w:ascii="Times New Roman" w:hAnsi="Times New Roman" w:cs="Times New Roman"/>
          <w:color w:val="3F3F3F"/>
          <w:sz w:val="18"/>
          <w:szCs w:val="18"/>
          <w:highlight w:val="yellow"/>
        </w:rPr>
        <w:br/>
      </w:r>
      <w:bookmarkEnd w:id="0"/>
    </w:p>
    <w:tbl>
      <w:tblPr>
        <w:tblpPr w:leftFromText="180" w:rightFromText="180" w:bottomFromText="200" w:vertAnchor="text" w:horzAnchor="margin" w:tblpY="672"/>
        <w:tblW w:w="10456" w:type="dxa"/>
        <w:tblCellMar>
          <w:left w:w="0" w:type="dxa"/>
          <w:right w:w="0" w:type="dxa"/>
        </w:tblCellMar>
        <w:tblLook w:val="04A0" w:firstRow="1" w:lastRow="0" w:firstColumn="1" w:lastColumn="0" w:noHBand="0" w:noVBand="1"/>
      </w:tblPr>
      <w:tblGrid>
        <w:gridCol w:w="675"/>
        <w:gridCol w:w="8931"/>
        <w:gridCol w:w="850"/>
      </w:tblGrid>
      <w:tr w:rsidR="00F226E7" w:rsidRPr="00F226E7" w:rsidTr="006753C4">
        <w:trPr>
          <w:trHeight w:val="547"/>
        </w:trPr>
        <w:tc>
          <w:tcPr>
            <w:tcW w:w="9606" w:type="dxa"/>
            <w:gridSpan w:val="2"/>
            <w:tcBorders>
              <w:top w:val="single" w:sz="8" w:space="0" w:color="BFBFBF"/>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In this issue:</w:t>
            </w:r>
          </w:p>
        </w:tc>
        <w:tc>
          <w:tcPr>
            <w:tcW w:w="850" w:type="dxa"/>
            <w:tcBorders>
              <w:top w:val="single" w:sz="8" w:space="0" w:color="BFBFBF"/>
              <w:left w:val="single" w:sz="8" w:space="0" w:color="BFBFBF"/>
              <w:bottom w:val="single" w:sz="8" w:space="0" w:color="BFBFBF"/>
              <w:right w:val="single" w:sz="8" w:space="0" w:color="BFBFBF"/>
            </w:tcBorders>
            <w:vAlign w:val="center"/>
          </w:tcPr>
          <w:p w:rsidR="00F226E7" w:rsidRPr="00F226E7" w:rsidRDefault="00F226E7" w:rsidP="00F226E7">
            <w:pPr>
              <w:spacing w:before="100" w:beforeAutospacing="1" w:after="100" w:afterAutospacing="1"/>
              <w:jc w:val="center"/>
              <w:rPr>
                <w:rFonts w:ascii="Segoe UI" w:hAnsi="Segoe UI" w:cs="Segoe UI"/>
                <w:color w:val="00483A"/>
                <w:sz w:val="40"/>
                <w:szCs w:val="40"/>
              </w:rPr>
            </w:pPr>
            <w:r w:rsidRPr="00F226E7">
              <w:rPr>
                <w:rFonts w:ascii="Segoe UI" w:hAnsi="Segoe UI" w:cs="Segoe UI"/>
                <w:b/>
                <w:bCs/>
                <w:color w:val="00483A"/>
                <w:sz w:val="24"/>
                <w:szCs w:val="24"/>
              </w:rPr>
              <w:t>Page</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F226E7" w:rsidP="00F226E7">
            <w:pPr>
              <w:spacing w:before="100" w:beforeAutospacing="1" w:after="100" w:afterAutospacing="1"/>
              <w:jc w:val="center"/>
              <w:rPr>
                <w:rFonts w:ascii="Segoe UI" w:hAnsi="Segoe UI" w:cs="Segoe UI"/>
                <w:b/>
                <w:bCs/>
                <w:color w:val="00483A"/>
                <w:sz w:val="24"/>
                <w:szCs w:val="24"/>
              </w:rPr>
            </w:pPr>
            <w:r w:rsidRPr="00F226E7">
              <w:rPr>
                <w:rFonts w:ascii="Segoe UI" w:hAnsi="Segoe UI" w:cs="Segoe UI"/>
                <w:b/>
                <w:bCs/>
                <w:color w:val="00483A"/>
                <w:sz w:val="24"/>
                <w:szCs w:val="24"/>
              </w:rPr>
              <w:t>1</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Westgate Oxford opening – travel and transport plans in place</w:t>
            </w:r>
          </w:p>
        </w:tc>
        <w:tc>
          <w:tcPr>
            <w:tcW w:w="850" w:type="dxa"/>
            <w:tcBorders>
              <w:top w:val="nil"/>
              <w:left w:val="nil"/>
              <w:bottom w:val="single" w:sz="8" w:space="0" w:color="BFBFBF"/>
              <w:right w:val="single" w:sz="8" w:space="0" w:color="BFBFBF"/>
            </w:tcBorders>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 xml:space="preserve">     2</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F226E7"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2</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D80F32" w:rsidP="00F226E7">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Housing Infrastructure Fund bids submitted</w:t>
            </w:r>
          </w:p>
        </w:tc>
        <w:tc>
          <w:tcPr>
            <w:tcW w:w="850" w:type="dxa"/>
            <w:tcBorders>
              <w:top w:val="nil"/>
              <w:left w:val="nil"/>
              <w:bottom w:val="single" w:sz="8" w:space="0" w:color="BFBFBF"/>
              <w:right w:val="single" w:sz="8" w:space="0" w:color="BFBFBF"/>
            </w:tcBorders>
            <w:vAlign w:val="center"/>
          </w:tcPr>
          <w:p w:rsidR="00F226E7" w:rsidRPr="00F226E7" w:rsidRDefault="00B175D1" w:rsidP="00F226E7">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 xml:space="preserve">     3</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F226E7"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3</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B175D1" w:rsidP="00B175D1">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An update covering t</w:t>
            </w:r>
            <w:r w:rsidR="00D80F32">
              <w:rPr>
                <w:rFonts w:ascii="Segoe UI" w:hAnsi="Segoe UI" w:cs="Segoe UI"/>
                <w:b/>
                <w:bCs/>
                <w:color w:val="00483A"/>
                <w:sz w:val="24"/>
                <w:szCs w:val="24"/>
              </w:rPr>
              <w:t>ransformation</w:t>
            </w:r>
          </w:p>
        </w:tc>
        <w:tc>
          <w:tcPr>
            <w:tcW w:w="850" w:type="dxa"/>
            <w:tcBorders>
              <w:top w:val="nil"/>
              <w:left w:val="nil"/>
              <w:bottom w:val="single" w:sz="8" w:space="0" w:color="BFBFBF"/>
              <w:right w:val="single" w:sz="8" w:space="0" w:color="BFBFBF"/>
            </w:tcBorders>
            <w:vAlign w:val="center"/>
          </w:tcPr>
          <w:p w:rsidR="00F226E7" w:rsidRPr="00F226E7" w:rsidRDefault="00B175D1" w:rsidP="00B175D1">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 xml:space="preserve">     3</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B175D1"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4</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3F061E" w:rsidP="00F226E7">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CAG Oxfordshire Annual Report</w:t>
            </w:r>
          </w:p>
        </w:tc>
        <w:tc>
          <w:tcPr>
            <w:tcW w:w="850" w:type="dxa"/>
            <w:tcBorders>
              <w:top w:val="nil"/>
              <w:left w:val="nil"/>
              <w:bottom w:val="single" w:sz="8" w:space="0" w:color="BFBFBF"/>
              <w:right w:val="single" w:sz="8" w:space="0" w:color="BFBFBF"/>
            </w:tcBorders>
            <w:vAlign w:val="center"/>
          </w:tcPr>
          <w:p w:rsidR="00F226E7" w:rsidRPr="00F226E7" w:rsidRDefault="00B175D1" w:rsidP="00F226E7">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 xml:space="preserve">     5</w:t>
            </w:r>
          </w:p>
        </w:tc>
      </w:tr>
      <w:tr w:rsidR="00D80F32"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D80F32" w:rsidRDefault="00B175D1"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5</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D80F32" w:rsidRPr="00F226E7" w:rsidRDefault="003F061E" w:rsidP="00F226E7">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Surveying occupants of recently built homes</w:t>
            </w:r>
          </w:p>
        </w:tc>
        <w:tc>
          <w:tcPr>
            <w:tcW w:w="850" w:type="dxa"/>
            <w:tcBorders>
              <w:top w:val="nil"/>
              <w:left w:val="nil"/>
              <w:bottom w:val="single" w:sz="8" w:space="0" w:color="BFBFBF"/>
              <w:right w:val="single" w:sz="8" w:space="0" w:color="BFBFBF"/>
            </w:tcBorders>
            <w:vAlign w:val="center"/>
          </w:tcPr>
          <w:p w:rsidR="00D80F32" w:rsidRPr="00F226E7" w:rsidRDefault="00B175D1" w:rsidP="00F226E7">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 xml:space="preserve">     5</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B175D1"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6</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Research underway on managing traffic in Oxford</w:t>
            </w:r>
          </w:p>
        </w:tc>
        <w:tc>
          <w:tcPr>
            <w:tcW w:w="850" w:type="dxa"/>
            <w:tcBorders>
              <w:top w:val="nil"/>
              <w:left w:val="nil"/>
              <w:bottom w:val="single" w:sz="8" w:space="0" w:color="BFBFBF"/>
              <w:right w:val="single" w:sz="8" w:space="0" w:color="BFBFBF"/>
            </w:tcBorders>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 xml:space="preserve">     </w:t>
            </w:r>
            <w:r w:rsidR="00B175D1">
              <w:rPr>
                <w:rFonts w:ascii="Segoe UI" w:hAnsi="Segoe UI" w:cs="Segoe UI"/>
                <w:b/>
                <w:bCs/>
                <w:color w:val="00483A"/>
                <w:sz w:val="24"/>
                <w:szCs w:val="24"/>
              </w:rPr>
              <w:t>6</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B175D1"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7</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Round up of current campaigns</w:t>
            </w:r>
          </w:p>
        </w:tc>
        <w:tc>
          <w:tcPr>
            <w:tcW w:w="850" w:type="dxa"/>
            <w:tcBorders>
              <w:top w:val="nil"/>
              <w:left w:val="nil"/>
              <w:bottom w:val="single" w:sz="8" w:space="0" w:color="BFBFBF"/>
              <w:right w:val="single" w:sz="8" w:space="0" w:color="BFBFBF"/>
            </w:tcBorders>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 xml:space="preserve">     </w:t>
            </w:r>
            <w:r w:rsidR="00B175D1">
              <w:rPr>
                <w:rFonts w:ascii="Segoe UI" w:hAnsi="Segoe UI" w:cs="Segoe UI"/>
                <w:b/>
                <w:bCs/>
                <w:color w:val="00483A"/>
                <w:sz w:val="24"/>
                <w:szCs w:val="24"/>
              </w:rPr>
              <w:t>6</w:t>
            </w:r>
          </w:p>
        </w:tc>
      </w:tr>
      <w:tr w:rsidR="00F226E7" w:rsidRPr="00F226E7" w:rsidTr="006753C4">
        <w:trPr>
          <w:trHeight w:hRule="exact" w:val="737"/>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B175D1"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8</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F226E7" w:rsidP="00F226E7">
            <w:pPr>
              <w:spacing w:after="0" w:line="240" w:lineRule="auto"/>
              <w:rPr>
                <w:rFonts w:ascii="Segoe UI" w:hAnsi="Segoe UI" w:cs="Segoe UI"/>
                <w:b/>
                <w:bCs/>
                <w:color w:val="00483A"/>
              </w:rPr>
            </w:pPr>
            <w:r w:rsidRPr="00F226E7">
              <w:rPr>
                <w:rFonts w:ascii="Segoe UI" w:hAnsi="Segoe UI" w:cs="Segoe UI"/>
                <w:b/>
                <w:bCs/>
                <w:color w:val="00483A"/>
              </w:rPr>
              <w:t>Weight loss programme launched by Public Health</w:t>
            </w:r>
          </w:p>
        </w:tc>
        <w:tc>
          <w:tcPr>
            <w:tcW w:w="850" w:type="dxa"/>
            <w:tcBorders>
              <w:top w:val="nil"/>
              <w:left w:val="nil"/>
              <w:bottom w:val="single" w:sz="8" w:space="0" w:color="BFBFBF"/>
              <w:right w:val="single" w:sz="8" w:space="0" w:color="BFBFBF"/>
            </w:tcBorders>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 xml:space="preserve">    </w:t>
            </w:r>
            <w:r>
              <w:rPr>
                <w:rFonts w:ascii="Segoe UI" w:hAnsi="Segoe UI" w:cs="Segoe UI"/>
                <w:b/>
                <w:bCs/>
                <w:color w:val="00483A"/>
                <w:sz w:val="24"/>
                <w:szCs w:val="24"/>
              </w:rPr>
              <w:t xml:space="preserve"> </w:t>
            </w:r>
            <w:r w:rsidR="00B175D1">
              <w:rPr>
                <w:rFonts w:ascii="Segoe UI" w:hAnsi="Segoe UI" w:cs="Segoe UI"/>
                <w:b/>
                <w:bCs/>
                <w:color w:val="00483A"/>
                <w:sz w:val="24"/>
                <w:szCs w:val="24"/>
              </w:rPr>
              <w:t>8</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B175D1" w:rsidP="00D80F32">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 xml:space="preserve">  9</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Better Broadband update</w:t>
            </w:r>
          </w:p>
        </w:tc>
        <w:tc>
          <w:tcPr>
            <w:tcW w:w="850" w:type="dxa"/>
            <w:tcBorders>
              <w:top w:val="nil"/>
              <w:left w:val="nil"/>
              <w:bottom w:val="single" w:sz="8" w:space="0" w:color="BFBFBF"/>
              <w:right w:val="single" w:sz="8" w:space="0" w:color="BFBFBF"/>
            </w:tcBorders>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 xml:space="preserve">    </w:t>
            </w:r>
            <w:r>
              <w:rPr>
                <w:rFonts w:ascii="Segoe UI" w:hAnsi="Segoe UI" w:cs="Segoe UI"/>
                <w:b/>
                <w:bCs/>
                <w:color w:val="00483A"/>
                <w:sz w:val="24"/>
                <w:szCs w:val="24"/>
              </w:rPr>
              <w:t xml:space="preserve"> </w:t>
            </w:r>
            <w:r w:rsidR="00B175D1">
              <w:rPr>
                <w:rFonts w:ascii="Segoe UI" w:hAnsi="Segoe UI" w:cs="Segoe UI"/>
                <w:b/>
                <w:bCs/>
                <w:color w:val="00483A"/>
                <w:sz w:val="24"/>
                <w:szCs w:val="24"/>
              </w:rPr>
              <w:t>8</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B175D1"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10</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Fund for community-run children’s services has re-opened</w:t>
            </w:r>
          </w:p>
        </w:tc>
        <w:tc>
          <w:tcPr>
            <w:tcW w:w="850" w:type="dxa"/>
            <w:tcBorders>
              <w:top w:val="nil"/>
              <w:left w:val="nil"/>
              <w:bottom w:val="single" w:sz="8" w:space="0" w:color="BFBFBF"/>
              <w:right w:val="single" w:sz="8" w:space="0" w:color="BFBFBF"/>
            </w:tcBorders>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 xml:space="preserve">     </w:t>
            </w:r>
            <w:r w:rsidR="00B175D1">
              <w:rPr>
                <w:rFonts w:ascii="Segoe UI" w:hAnsi="Segoe UI" w:cs="Segoe UI"/>
                <w:b/>
                <w:bCs/>
                <w:color w:val="00483A"/>
                <w:sz w:val="24"/>
                <w:szCs w:val="24"/>
              </w:rPr>
              <w:t>9</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B175D1"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11</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Daytime support services changes - reminder</w:t>
            </w:r>
          </w:p>
        </w:tc>
        <w:tc>
          <w:tcPr>
            <w:tcW w:w="850" w:type="dxa"/>
            <w:tcBorders>
              <w:top w:val="nil"/>
              <w:left w:val="nil"/>
              <w:bottom w:val="single" w:sz="8" w:space="0" w:color="BFBFBF"/>
              <w:right w:val="single" w:sz="8" w:space="0" w:color="BFBFBF"/>
            </w:tcBorders>
            <w:vAlign w:val="center"/>
          </w:tcPr>
          <w:p w:rsidR="00F226E7" w:rsidRPr="00F226E7" w:rsidRDefault="00F226E7" w:rsidP="00B175D1">
            <w:pPr>
              <w:spacing w:before="100" w:beforeAutospacing="1" w:after="100" w:afterAutospacing="1"/>
              <w:rPr>
                <w:rFonts w:ascii="Segoe UI" w:hAnsi="Segoe UI" w:cs="Segoe UI"/>
                <w:b/>
                <w:bCs/>
                <w:color w:val="00483A"/>
                <w:sz w:val="24"/>
                <w:szCs w:val="24"/>
              </w:rPr>
            </w:pPr>
            <w:r>
              <w:rPr>
                <w:rFonts w:ascii="Segoe UI" w:hAnsi="Segoe UI" w:cs="Segoe UI"/>
                <w:b/>
                <w:bCs/>
                <w:color w:val="00483A"/>
                <w:sz w:val="24"/>
                <w:szCs w:val="24"/>
              </w:rPr>
              <w:t xml:space="preserve">   </w:t>
            </w:r>
            <w:r w:rsidR="00B175D1">
              <w:rPr>
                <w:rFonts w:ascii="Segoe UI" w:hAnsi="Segoe UI" w:cs="Segoe UI"/>
                <w:b/>
                <w:bCs/>
                <w:color w:val="00483A"/>
                <w:sz w:val="24"/>
                <w:szCs w:val="24"/>
              </w:rPr>
              <w:t>10</w:t>
            </w:r>
          </w:p>
        </w:tc>
      </w:tr>
      <w:tr w:rsidR="00F226E7" w:rsidRPr="00F226E7" w:rsidTr="006753C4">
        <w:trPr>
          <w:trHeight w:hRule="exact" w:val="730"/>
        </w:trPr>
        <w:tc>
          <w:tcPr>
            <w:tcW w:w="675"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tcPr>
          <w:p w:rsidR="00F226E7" w:rsidRPr="00F226E7" w:rsidRDefault="00B175D1" w:rsidP="00F226E7">
            <w:pPr>
              <w:spacing w:before="100" w:beforeAutospacing="1" w:after="100" w:afterAutospacing="1"/>
              <w:jc w:val="center"/>
              <w:rPr>
                <w:rFonts w:ascii="Segoe UI" w:hAnsi="Segoe UI" w:cs="Segoe UI"/>
                <w:b/>
                <w:bCs/>
                <w:color w:val="00483A"/>
                <w:sz w:val="24"/>
                <w:szCs w:val="24"/>
              </w:rPr>
            </w:pPr>
            <w:r>
              <w:rPr>
                <w:rFonts w:ascii="Segoe UI" w:hAnsi="Segoe UI" w:cs="Segoe UI"/>
                <w:b/>
                <w:bCs/>
                <w:color w:val="00483A"/>
                <w:sz w:val="24"/>
                <w:szCs w:val="24"/>
              </w:rPr>
              <w:t>12</w:t>
            </w:r>
          </w:p>
        </w:tc>
        <w:tc>
          <w:tcPr>
            <w:tcW w:w="8931" w:type="dxa"/>
            <w:tcBorders>
              <w:top w:val="nil"/>
              <w:left w:val="nil"/>
              <w:bottom w:val="single" w:sz="8" w:space="0" w:color="BFBFBF"/>
              <w:right w:val="single" w:sz="8" w:space="0" w:color="BFBFBF"/>
            </w:tcBorders>
            <w:tcMar>
              <w:top w:w="0" w:type="dxa"/>
              <w:left w:w="108" w:type="dxa"/>
              <w:bottom w:w="0" w:type="dxa"/>
              <w:right w:w="108" w:type="dxa"/>
            </w:tcMar>
            <w:vAlign w:val="center"/>
          </w:tcPr>
          <w:p w:rsidR="00F226E7" w:rsidRPr="00F226E7" w:rsidRDefault="00F226E7" w:rsidP="00F226E7">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Major transport projects update</w:t>
            </w:r>
          </w:p>
        </w:tc>
        <w:tc>
          <w:tcPr>
            <w:tcW w:w="850" w:type="dxa"/>
            <w:tcBorders>
              <w:top w:val="nil"/>
              <w:left w:val="nil"/>
              <w:bottom w:val="single" w:sz="8" w:space="0" w:color="BFBFBF"/>
              <w:right w:val="single" w:sz="8" w:space="0" w:color="BFBFBF"/>
            </w:tcBorders>
            <w:vAlign w:val="center"/>
          </w:tcPr>
          <w:p w:rsidR="00F226E7" w:rsidRPr="00F226E7" w:rsidRDefault="00F226E7" w:rsidP="00B175D1">
            <w:pPr>
              <w:spacing w:before="100" w:beforeAutospacing="1" w:after="100" w:afterAutospacing="1"/>
              <w:rPr>
                <w:rFonts w:ascii="Segoe UI" w:hAnsi="Segoe UI" w:cs="Segoe UI"/>
                <w:b/>
                <w:bCs/>
                <w:color w:val="00483A"/>
                <w:sz w:val="24"/>
                <w:szCs w:val="24"/>
              </w:rPr>
            </w:pPr>
            <w:r w:rsidRPr="00F226E7">
              <w:rPr>
                <w:rFonts w:ascii="Segoe UI" w:hAnsi="Segoe UI" w:cs="Segoe UI"/>
                <w:b/>
                <w:bCs/>
                <w:color w:val="00483A"/>
                <w:sz w:val="24"/>
                <w:szCs w:val="24"/>
              </w:rPr>
              <w:t xml:space="preserve">   </w:t>
            </w:r>
            <w:r w:rsidR="00B175D1">
              <w:rPr>
                <w:rFonts w:ascii="Segoe UI" w:hAnsi="Segoe UI" w:cs="Segoe UI"/>
                <w:b/>
                <w:bCs/>
                <w:color w:val="00483A"/>
                <w:sz w:val="24"/>
                <w:szCs w:val="24"/>
              </w:rPr>
              <w:t>10</w:t>
            </w:r>
          </w:p>
        </w:tc>
      </w:tr>
      <w:tr w:rsidR="00F226E7" w:rsidRPr="00F226E7" w:rsidTr="006753C4">
        <w:trPr>
          <w:trHeight w:hRule="exact" w:val="57"/>
        </w:trPr>
        <w:tc>
          <w:tcPr>
            <w:tcW w:w="675" w:type="dxa"/>
            <w:tcBorders>
              <w:top w:val="single" w:sz="8" w:space="0" w:color="BFBFBF"/>
              <w:bottom w:val="single" w:sz="8" w:space="0" w:color="BFBFBF"/>
            </w:tcBorders>
            <w:noWrap/>
            <w:tcMar>
              <w:top w:w="0" w:type="dxa"/>
              <w:left w:w="108" w:type="dxa"/>
              <w:bottom w:w="0" w:type="dxa"/>
              <w:right w:w="108" w:type="dxa"/>
            </w:tcMar>
            <w:vAlign w:val="center"/>
          </w:tcPr>
          <w:p w:rsidR="00F226E7" w:rsidRPr="00F226E7" w:rsidRDefault="00F226E7" w:rsidP="00F226E7">
            <w:pPr>
              <w:spacing w:before="100" w:beforeAutospacing="1" w:after="100" w:afterAutospacing="1"/>
              <w:jc w:val="center"/>
              <w:rPr>
                <w:rFonts w:ascii="Segoe UI" w:hAnsi="Segoe UI" w:cs="Segoe UI"/>
                <w:b/>
                <w:bCs/>
                <w:color w:val="00483A"/>
                <w:sz w:val="24"/>
                <w:szCs w:val="24"/>
              </w:rPr>
            </w:pPr>
          </w:p>
        </w:tc>
        <w:tc>
          <w:tcPr>
            <w:tcW w:w="8931" w:type="dxa"/>
            <w:tcBorders>
              <w:top w:val="single" w:sz="8" w:space="0" w:color="BFBFBF"/>
              <w:left w:val="nil"/>
              <w:bottom w:val="single" w:sz="8" w:space="0" w:color="BFBFBF"/>
            </w:tcBorders>
            <w:tcMar>
              <w:top w:w="0" w:type="dxa"/>
              <w:left w:w="108" w:type="dxa"/>
              <w:bottom w:w="0" w:type="dxa"/>
              <w:right w:w="108" w:type="dxa"/>
            </w:tcMar>
            <w:vAlign w:val="center"/>
          </w:tcPr>
          <w:p w:rsidR="00F226E7" w:rsidRPr="00F226E7" w:rsidRDefault="00F226E7" w:rsidP="00F226E7">
            <w:pPr>
              <w:spacing w:before="100" w:beforeAutospacing="1" w:after="100" w:afterAutospacing="1"/>
              <w:rPr>
                <w:rFonts w:ascii="Segoe UI" w:hAnsi="Segoe UI" w:cs="Segoe UI"/>
                <w:b/>
                <w:bCs/>
                <w:color w:val="00483A"/>
                <w:sz w:val="21"/>
                <w:szCs w:val="21"/>
              </w:rPr>
            </w:pPr>
          </w:p>
        </w:tc>
        <w:tc>
          <w:tcPr>
            <w:tcW w:w="850" w:type="dxa"/>
            <w:tcBorders>
              <w:top w:val="single" w:sz="8" w:space="0" w:color="BFBFBF"/>
              <w:left w:val="nil"/>
              <w:bottom w:val="single" w:sz="8" w:space="0" w:color="BFBFBF"/>
            </w:tcBorders>
            <w:vAlign w:val="center"/>
          </w:tcPr>
          <w:p w:rsidR="00F226E7" w:rsidRPr="00F226E7" w:rsidRDefault="00F226E7" w:rsidP="00F226E7">
            <w:pPr>
              <w:spacing w:before="100" w:beforeAutospacing="1" w:after="100" w:afterAutospacing="1"/>
              <w:jc w:val="center"/>
              <w:rPr>
                <w:rFonts w:ascii="Segoe UI" w:hAnsi="Segoe UI" w:cs="Segoe UI"/>
                <w:b/>
                <w:bCs/>
                <w:color w:val="00483A"/>
                <w:sz w:val="24"/>
                <w:szCs w:val="24"/>
              </w:rPr>
            </w:pPr>
          </w:p>
        </w:tc>
      </w:tr>
    </w:tbl>
    <w:p w:rsidR="00F226E7" w:rsidRPr="00F226E7" w:rsidRDefault="00F226E7" w:rsidP="00F226E7">
      <w:pPr>
        <w:keepNext/>
        <w:numPr>
          <w:ilvl w:val="0"/>
          <w:numId w:val="25"/>
        </w:numPr>
        <w:spacing w:before="480" w:after="0" w:line="240" w:lineRule="auto"/>
        <w:outlineLvl w:val="0"/>
        <w:rPr>
          <w:rFonts w:ascii="Segoe UI" w:hAnsi="Segoe UI" w:cs="Segoe UI"/>
          <w:b/>
          <w:color w:val="00483A"/>
          <w:kern w:val="36"/>
          <w:sz w:val="40"/>
          <w:szCs w:val="40"/>
        </w:rPr>
      </w:pPr>
      <w:r w:rsidRPr="00F226E7">
        <w:rPr>
          <w:rFonts w:ascii="Segoe UI" w:hAnsi="Segoe UI" w:cs="Segoe UI"/>
          <w:b/>
          <w:color w:val="00483A"/>
          <w:kern w:val="36"/>
          <w:sz w:val="40"/>
          <w:szCs w:val="40"/>
        </w:rPr>
        <w:t xml:space="preserve"> Westgate Oxford opening – travel and transport plans in place </w:t>
      </w:r>
    </w:p>
    <w:p w:rsidR="00F226E7" w:rsidRPr="00F226E7" w:rsidRDefault="00F226E7" w:rsidP="00F226E7">
      <w:pPr>
        <w:keepNext/>
        <w:spacing w:before="480" w:after="0" w:line="240" w:lineRule="auto"/>
        <w:outlineLvl w:val="0"/>
        <w:rPr>
          <w:rFonts w:ascii="Arial" w:hAnsi="Arial" w:cs="Arial"/>
          <w:color w:val="00483A"/>
          <w:kern w:val="36"/>
          <w:sz w:val="36"/>
          <w:szCs w:val="36"/>
        </w:rPr>
      </w:pPr>
      <w:r w:rsidRPr="00F226E7">
        <w:rPr>
          <w:rFonts w:ascii="Segoe UI" w:hAnsi="Segoe UI" w:cs="Segoe UI"/>
          <w:noProof/>
          <w:color w:val="000000" w:themeColor="text1"/>
          <w:kern w:val="36"/>
          <w:sz w:val="24"/>
          <w:szCs w:val="24"/>
          <w:lang w:eastAsia="en-GB"/>
        </w:rPr>
        <w:drawing>
          <wp:inline distT="0" distB="0" distL="0" distR="0" wp14:anchorId="2A27043C" wp14:editId="35DA4AD1">
            <wp:extent cx="3110400" cy="233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400" cy="2332800"/>
                    </a:xfrm>
                    <a:prstGeom prst="rect">
                      <a:avLst/>
                    </a:prstGeom>
                    <a:noFill/>
                  </pic:spPr>
                </pic:pic>
              </a:graphicData>
            </a:graphic>
          </wp:inline>
        </w:drawing>
      </w:r>
    </w:p>
    <w:p w:rsidR="00F226E7" w:rsidRPr="00F226E7" w:rsidRDefault="00F226E7" w:rsidP="00F226E7">
      <w:pPr>
        <w:spacing w:after="0" w:line="240" w:lineRule="auto"/>
        <w:rPr>
          <w:rFonts w:ascii="Segoe UI" w:hAnsi="Segoe UI" w:cs="Segoe UI"/>
          <w:bCs/>
          <w:i/>
          <w:sz w:val="20"/>
          <w:szCs w:val="20"/>
        </w:rPr>
      </w:pPr>
      <w:r w:rsidRPr="00F226E7">
        <w:rPr>
          <w:rFonts w:ascii="Segoe UI" w:hAnsi="Segoe UI" w:cs="Segoe UI"/>
          <w:bCs/>
          <w:i/>
          <w:sz w:val="20"/>
          <w:szCs w:val="20"/>
        </w:rPr>
        <w:t>Artist’s impression of Oxford’s new city centre retail and                                                                                   entertainments complex</w:t>
      </w:r>
    </w:p>
    <w:p w:rsidR="00F226E7" w:rsidRPr="00F226E7" w:rsidRDefault="00F226E7" w:rsidP="00F226E7">
      <w:pPr>
        <w:keepNext/>
        <w:spacing w:before="480" w:after="0" w:line="240" w:lineRule="auto"/>
        <w:outlineLvl w:val="0"/>
        <w:rPr>
          <w:rFonts w:ascii="Segoe UI" w:hAnsi="Segoe UI" w:cs="Segoe UI"/>
          <w:color w:val="000000" w:themeColor="text1"/>
          <w:kern w:val="36"/>
          <w:sz w:val="24"/>
          <w:szCs w:val="24"/>
        </w:rPr>
      </w:pPr>
      <w:r w:rsidRPr="00F226E7">
        <w:rPr>
          <w:rFonts w:ascii="Segoe UI" w:hAnsi="Segoe UI" w:cs="Segoe UI"/>
          <w:color w:val="000000" w:themeColor="text1"/>
          <w:kern w:val="36"/>
          <w:sz w:val="24"/>
          <w:szCs w:val="24"/>
        </w:rPr>
        <w:t>Oxford’s new £440 million city centre shopping centre opens on 24 October and will be a major focal point for the city and county as a whole.</w:t>
      </w:r>
    </w:p>
    <w:p w:rsidR="00F226E7" w:rsidRPr="00F226E7" w:rsidRDefault="00F226E7" w:rsidP="00F226E7">
      <w:pPr>
        <w:keepNext/>
        <w:spacing w:before="480" w:after="0" w:line="240" w:lineRule="auto"/>
        <w:outlineLvl w:val="0"/>
        <w:rPr>
          <w:rFonts w:ascii="Segoe UI" w:hAnsi="Segoe UI" w:cs="Segoe UI"/>
          <w:color w:val="000000" w:themeColor="text1"/>
          <w:kern w:val="36"/>
          <w:sz w:val="24"/>
          <w:szCs w:val="24"/>
        </w:rPr>
      </w:pPr>
      <w:r w:rsidRPr="00F226E7">
        <w:rPr>
          <w:rFonts w:ascii="Segoe UI" w:hAnsi="Segoe UI" w:cs="Segoe UI"/>
          <w:color w:val="000000" w:themeColor="text1"/>
          <w:kern w:val="36"/>
          <w:sz w:val="24"/>
          <w:szCs w:val="24"/>
        </w:rPr>
        <w:t>With a predicted 11 million additional visitors coming to Oxford, to Westgate each year, the county council has been actively working with the developers, city council, bus companies and cycling groups to put in place measures that will promote sustainable transport to and from the new centre.</w:t>
      </w:r>
    </w:p>
    <w:p w:rsidR="00F226E7" w:rsidRPr="00F226E7" w:rsidRDefault="00F226E7" w:rsidP="00F226E7">
      <w:pPr>
        <w:spacing w:after="0" w:line="240" w:lineRule="auto"/>
        <w:rPr>
          <w:rFonts w:ascii="Segoe UI" w:hAnsi="Segoe UI" w:cs="Segoe UI"/>
          <w:color w:val="000000" w:themeColor="text1"/>
          <w:sz w:val="24"/>
          <w:szCs w:val="24"/>
        </w:rPr>
      </w:pPr>
    </w:p>
    <w:p w:rsidR="00F226E7" w:rsidRPr="00F226E7" w:rsidRDefault="00F226E7" w:rsidP="00F226E7">
      <w:pPr>
        <w:spacing w:after="0" w:line="240" w:lineRule="auto"/>
        <w:rPr>
          <w:rFonts w:ascii="Segoe UI" w:eastAsiaTheme="minorEastAsia" w:hAnsi="Segoe UI" w:cs="Segoe UI"/>
          <w:color w:val="000000" w:themeColor="text1"/>
          <w:kern w:val="24"/>
          <w:sz w:val="24"/>
          <w:szCs w:val="24"/>
          <w:lang w:eastAsia="en-GB"/>
        </w:rPr>
      </w:pPr>
      <w:r w:rsidRPr="00F226E7">
        <w:rPr>
          <w:rFonts w:ascii="Segoe UI" w:hAnsi="Segoe UI" w:cs="Segoe UI"/>
          <w:color w:val="000000" w:themeColor="text1"/>
          <w:sz w:val="24"/>
          <w:szCs w:val="24"/>
        </w:rPr>
        <w:t xml:space="preserve">The county council, and city council, are keen to </w:t>
      </w:r>
      <w:r w:rsidRPr="00F226E7">
        <w:rPr>
          <w:rFonts w:ascii="Segoe UI" w:eastAsiaTheme="minorEastAsia" w:hAnsi="Segoe UI" w:cs="Segoe UI"/>
          <w:color w:val="000000" w:themeColor="text1"/>
          <w:kern w:val="24"/>
          <w:sz w:val="24"/>
          <w:szCs w:val="24"/>
          <w:lang w:eastAsia="en-GB"/>
        </w:rPr>
        <w:t>ensure travel arrangements work for people who live and work here as well as for visitors.</w:t>
      </w:r>
    </w:p>
    <w:p w:rsidR="00F226E7" w:rsidRPr="00F226E7" w:rsidRDefault="00F226E7" w:rsidP="00F226E7">
      <w:pPr>
        <w:spacing w:after="0" w:line="240" w:lineRule="auto"/>
        <w:rPr>
          <w:rFonts w:ascii="Segoe UI" w:eastAsiaTheme="minorEastAsia" w:hAnsi="Segoe UI" w:cs="Segoe UI"/>
          <w:color w:val="000000" w:themeColor="text1"/>
          <w:kern w:val="24"/>
          <w:sz w:val="24"/>
          <w:szCs w:val="24"/>
          <w:lang w:eastAsia="en-GB"/>
        </w:rPr>
      </w:pPr>
    </w:p>
    <w:p w:rsidR="00F226E7" w:rsidRPr="00F226E7" w:rsidRDefault="00F226E7" w:rsidP="00F226E7">
      <w:pPr>
        <w:spacing w:after="0" w:line="240" w:lineRule="auto"/>
        <w:rPr>
          <w:rFonts w:ascii="Segoe UI" w:hAnsi="Segoe UI" w:cs="Segoe UI"/>
          <w:color w:val="0000FF" w:themeColor="hyperlink"/>
          <w:szCs w:val="24"/>
          <w:u w:val="single"/>
        </w:rPr>
      </w:pPr>
      <w:r w:rsidRPr="00F226E7">
        <w:rPr>
          <w:rFonts w:ascii="Segoe UI" w:hAnsi="Segoe UI" w:cs="Segoe UI"/>
          <w:color w:val="000000" w:themeColor="text1"/>
          <w:sz w:val="24"/>
          <w:szCs w:val="24"/>
        </w:rPr>
        <w:t>Measures being taken include promoting Park &amp; Ride as the ideal choice to travel to Westgate – there will be new advance warning and entry points signs and a single ticket option covering both parking and the bus ride; 11 new bus stops introduced alongside Westgate with re-routing of some services, space for around 1,000 cycles at the site, and display screens on highways showing the number of parking spaces available at Westgate as people drive in plus information on journey planning at Westgate and on its new website</w:t>
      </w:r>
      <w:r w:rsidRPr="000F2BA3">
        <w:rPr>
          <w:rFonts w:ascii="Segoe UI" w:hAnsi="Segoe UI" w:cs="Segoe UI"/>
          <w:color w:val="000000" w:themeColor="text1"/>
          <w:sz w:val="24"/>
          <w:szCs w:val="24"/>
        </w:rPr>
        <w:t xml:space="preserve"> </w:t>
      </w:r>
      <w:hyperlink r:id="rId9" w:history="1">
        <w:r w:rsidRPr="000F2BA3">
          <w:rPr>
            <w:rFonts w:ascii="Segoe UI" w:hAnsi="Segoe UI" w:cs="Segoe UI"/>
            <w:color w:val="0000FF" w:themeColor="hyperlink"/>
            <w:sz w:val="24"/>
            <w:szCs w:val="24"/>
            <w:u w:val="single"/>
          </w:rPr>
          <w:t>https://westgateoxford.co.uk/</w:t>
        </w:r>
      </w:hyperlink>
    </w:p>
    <w:p w:rsidR="00F226E7" w:rsidRPr="00F226E7" w:rsidRDefault="00F226E7" w:rsidP="00F226E7">
      <w:pPr>
        <w:spacing w:after="0" w:line="240" w:lineRule="auto"/>
        <w:rPr>
          <w:rFonts w:ascii="Segoe UI" w:hAnsi="Segoe UI" w:cs="Segoe UI"/>
          <w:color w:val="0000FF" w:themeColor="hyperlink"/>
          <w:szCs w:val="24"/>
          <w:u w:val="single"/>
        </w:rPr>
      </w:pPr>
    </w:p>
    <w:p w:rsidR="00F226E7" w:rsidRPr="00D80F32" w:rsidRDefault="00F226E7" w:rsidP="00F226E7">
      <w:pPr>
        <w:spacing w:after="0" w:line="240" w:lineRule="auto"/>
        <w:rPr>
          <w:rFonts w:ascii="Segoe UI" w:hAnsi="Segoe UI" w:cs="Segoe UI"/>
          <w:color w:val="000000" w:themeColor="text1"/>
          <w:sz w:val="24"/>
          <w:szCs w:val="24"/>
        </w:rPr>
      </w:pPr>
      <w:r w:rsidRPr="00D80F32">
        <w:rPr>
          <w:rFonts w:ascii="Segoe UI" w:hAnsi="Segoe UI" w:cs="Segoe UI"/>
          <w:sz w:val="24"/>
          <w:szCs w:val="24"/>
        </w:rPr>
        <w:t xml:space="preserve">Meanwhile, some buses will return to Queen Street for a trial period, although reduced from 55 per hour before construction work started to 29 per hour. Monitoring will take place to ensure there are no issues, particularly with regards to safety to pedestrians and cyclists. </w:t>
      </w:r>
    </w:p>
    <w:p w:rsidR="00F226E7" w:rsidRDefault="00F226E7" w:rsidP="00F226E7">
      <w:pPr>
        <w:spacing w:after="0" w:line="240" w:lineRule="auto"/>
        <w:rPr>
          <w:rFonts w:ascii="Segoe UI" w:hAnsi="Segoe UI" w:cs="Segoe UI"/>
          <w:color w:val="000000" w:themeColor="text1"/>
          <w:sz w:val="24"/>
          <w:szCs w:val="24"/>
        </w:rPr>
      </w:pPr>
    </w:p>
    <w:p w:rsidR="00D80F32" w:rsidRPr="00F226E7" w:rsidRDefault="00D80F32" w:rsidP="00F226E7">
      <w:pPr>
        <w:spacing w:after="0" w:line="240" w:lineRule="auto"/>
        <w:rPr>
          <w:rFonts w:ascii="Segoe UI" w:hAnsi="Segoe UI" w:cs="Segoe UI"/>
          <w:color w:val="000000" w:themeColor="text1"/>
          <w:sz w:val="24"/>
          <w:szCs w:val="24"/>
        </w:rPr>
      </w:pPr>
    </w:p>
    <w:p w:rsidR="00F226E7" w:rsidRPr="00F226E7" w:rsidRDefault="00F226E7" w:rsidP="00F226E7">
      <w:pPr>
        <w:keepNext/>
        <w:numPr>
          <w:ilvl w:val="0"/>
          <w:numId w:val="25"/>
        </w:numPr>
        <w:spacing w:before="480" w:after="0" w:line="240" w:lineRule="auto"/>
        <w:outlineLvl w:val="0"/>
        <w:rPr>
          <w:rFonts w:ascii="Segoe UI" w:hAnsi="Segoe UI" w:cs="Segoe UI"/>
          <w:b/>
          <w:color w:val="00483A"/>
          <w:kern w:val="36"/>
          <w:sz w:val="40"/>
          <w:szCs w:val="40"/>
        </w:rPr>
      </w:pPr>
      <w:r w:rsidRPr="00F226E7">
        <w:rPr>
          <w:rFonts w:ascii="Segoe UI" w:hAnsi="Segoe UI" w:cs="Segoe UI"/>
          <w:b/>
          <w:color w:val="00483A"/>
          <w:kern w:val="36"/>
          <w:sz w:val="40"/>
          <w:szCs w:val="40"/>
        </w:rPr>
        <w:t>Housing Infrastructure Fund bids submitted</w:t>
      </w:r>
    </w:p>
    <w:p w:rsidR="00F226E7" w:rsidRPr="00F226E7" w:rsidRDefault="00F226E7" w:rsidP="00F226E7">
      <w:pPr>
        <w:spacing w:after="0" w:line="240" w:lineRule="auto"/>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 xml:space="preserve">Following the cabinet’s decision to support the development of Housing Infrastructure Fund bids for Didcot Garden Town (£170m), West Oxfordshire (£135m) and North of Oxford (£150m), pending further discussions with partners, final bids were submitted on 28 September. The bids were prioritised following the government’s criteria in the order listed here. </w:t>
      </w:r>
    </w:p>
    <w:p w:rsidR="00F226E7" w:rsidRDefault="00F226E7" w:rsidP="00F226E7">
      <w:pPr>
        <w:spacing w:before="100" w:beforeAutospacing="1" w:after="100" w:afterAutospacing="1" w:line="240" w:lineRule="auto"/>
        <w:rPr>
          <w:rFonts w:ascii="Segoe UI" w:eastAsia="Times New Roman" w:hAnsi="Segoe UI" w:cs="Segoe UI"/>
          <w:color w:val="000000"/>
          <w:sz w:val="24"/>
          <w:szCs w:val="24"/>
        </w:rPr>
      </w:pPr>
      <w:r w:rsidRPr="00F226E7">
        <w:rPr>
          <w:rFonts w:ascii="Segoe UI" w:eastAsia="Times New Roman" w:hAnsi="Segoe UI" w:cs="Segoe UI"/>
          <w:color w:val="000000"/>
          <w:sz w:val="24"/>
          <w:szCs w:val="24"/>
        </w:rPr>
        <w:t xml:space="preserve">The Oxfordshire Growth Board press release </w:t>
      </w:r>
      <w:hyperlink r:id="rId10" w:history="1">
        <w:r w:rsidRPr="000F2BA3">
          <w:rPr>
            <w:rFonts w:ascii="Segoe UI" w:eastAsia="Times New Roman" w:hAnsi="Segoe UI" w:cs="Segoe UI"/>
            <w:color w:val="0000FF" w:themeColor="hyperlink"/>
            <w:sz w:val="24"/>
            <w:szCs w:val="24"/>
            <w:u w:val="single"/>
          </w:rPr>
          <w:t>here</w:t>
        </w:r>
      </w:hyperlink>
      <w:r w:rsidRPr="000F2BA3">
        <w:rPr>
          <w:rFonts w:ascii="Segoe UI" w:eastAsia="Times New Roman" w:hAnsi="Segoe UI" w:cs="Segoe UI"/>
          <w:color w:val="000000"/>
          <w:sz w:val="24"/>
          <w:szCs w:val="24"/>
        </w:rPr>
        <w:t xml:space="preserve"> </w:t>
      </w:r>
      <w:r w:rsidRPr="00F226E7">
        <w:rPr>
          <w:rFonts w:ascii="Segoe UI" w:eastAsia="Times New Roman" w:hAnsi="Segoe UI" w:cs="Segoe UI"/>
          <w:color w:val="000000"/>
          <w:sz w:val="24"/>
          <w:szCs w:val="24"/>
        </w:rPr>
        <w:t>provides more details, as required.</w:t>
      </w:r>
    </w:p>
    <w:p w:rsidR="00D80F32" w:rsidRDefault="00B175D1" w:rsidP="00D80F32">
      <w:pPr>
        <w:pStyle w:val="Heading1"/>
        <w:numPr>
          <w:ilvl w:val="0"/>
          <w:numId w:val="25"/>
        </w:numPr>
        <w:rPr>
          <w:rFonts w:ascii="Segoe UI" w:hAnsi="Segoe UI" w:cs="Segoe UI"/>
          <w:b/>
        </w:rPr>
      </w:pPr>
      <w:r>
        <w:rPr>
          <w:rFonts w:ascii="Segoe UI" w:hAnsi="Segoe UI" w:cs="Segoe UI"/>
          <w:b/>
        </w:rPr>
        <w:t>An update covering t</w:t>
      </w:r>
      <w:r w:rsidR="00D80F32" w:rsidRPr="00D80F32">
        <w:rPr>
          <w:rFonts w:ascii="Segoe UI" w:hAnsi="Segoe UI" w:cs="Segoe UI"/>
          <w:b/>
        </w:rPr>
        <w:t>ransformation</w:t>
      </w:r>
    </w:p>
    <w:p w:rsidR="008A3299" w:rsidRDefault="008A3299" w:rsidP="008A3299">
      <w:pPr>
        <w:pStyle w:val="NoSpacing"/>
      </w:pPr>
    </w:p>
    <w:p w:rsidR="008A3299" w:rsidRDefault="008A3299" w:rsidP="008A3299">
      <w:pPr>
        <w:pStyle w:val="NoSpacing"/>
        <w:rPr>
          <w:rFonts w:ascii="Segoe UI" w:hAnsi="Segoe UI" w:cs="Segoe UI"/>
          <w:b/>
          <w:sz w:val="24"/>
          <w:szCs w:val="24"/>
        </w:rPr>
      </w:pPr>
      <w:r w:rsidRPr="008A3299">
        <w:rPr>
          <w:rFonts w:ascii="Segoe UI" w:hAnsi="Segoe UI" w:cs="Segoe UI"/>
          <w:b/>
          <w:sz w:val="24"/>
          <w:szCs w:val="24"/>
        </w:rPr>
        <w:t>Activity Analysis</w:t>
      </w:r>
      <w:r w:rsidR="006D1E84">
        <w:rPr>
          <w:rFonts w:ascii="Segoe UI" w:hAnsi="Segoe UI" w:cs="Segoe UI"/>
          <w:b/>
          <w:sz w:val="24"/>
          <w:szCs w:val="24"/>
        </w:rPr>
        <w:t xml:space="preserve"> update</w:t>
      </w:r>
    </w:p>
    <w:p w:rsidR="008B0A67" w:rsidRDefault="008B0A67" w:rsidP="008A3299">
      <w:pPr>
        <w:pStyle w:val="NoSpacing"/>
        <w:rPr>
          <w:rFonts w:ascii="Segoe UI" w:hAnsi="Segoe UI" w:cs="Segoe UI"/>
          <w:b/>
          <w:sz w:val="24"/>
          <w:szCs w:val="24"/>
        </w:rPr>
      </w:pPr>
    </w:p>
    <w:p w:rsidR="008B0A67" w:rsidRPr="008B0A67" w:rsidRDefault="008B0A67" w:rsidP="008B0A67">
      <w:pPr>
        <w:rPr>
          <w:rFonts w:ascii="Segoe UI" w:hAnsi="Segoe UI" w:cs="Segoe UI"/>
          <w:sz w:val="24"/>
          <w:szCs w:val="24"/>
        </w:rPr>
      </w:pPr>
      <w:r w:rsidRPr="008B0A67">
        <w:rPr>
          <w:rFonts w:ascii="Segoe UI" w:hAnsi="Segoe UI" w:cs="Segoe UI"/>
          <w:sz w:val="24"/>
          <w:szCs w:val="24"/>
        </w:rPr>
        <w:t xml:space="preserve">Earlier in the summer, as part of the Fit for the Future programme, we asked everyone to help us to undertake an activity analysis by completing </w:t>
      </w:r>
      <w:r w:rsidR="00B175D1">
        <w:rPr>
          <w:rFonts w:ascii="Segoe UI" w:hAnsi="Segoe UI" w:cs="Segoe UI"/>
          <w:sz w:val="24"/>
          <w:szCs w:val="24"/>
        </w:rPr>
        <w:t xml:space="preserve">a short online questionnaire. We </w:t>
      </w:r>
      <w:r w:rsidRPr="008B0A67">
        <w:rPr>
          <w:rFonts w:ascii="Segoe UI" w:hAnsi="Segoe UI" w:cs="Segoe UI"/>
          <w:sz w:val="24"/>
          <w:szCs w:val="24"/>
        </w:rPr>
        <w:t xml:space="preserve">would like to thank everyone who took the time to complete this work, we gathered data for 100 per cent of job roles across the </w:t>
      </w:r>
      <w:r>
        <w:rPr>
          <w:rFonts w:ascii="Segoe UI" w:hAnsi="Segoe UI" w:cs="Segoe UI"/>
          <w:color w:val="000000"/>
          <w:sz w:val="24"/>
          <w:szCs w:val="24"/>
        </w:rPr>
        <w:t>c</w:t>
      </w:r>
      <w:r w:rsidRPr="008B0A67">
        <w:rPr>
          <w:rFonts w:ascii="Segoe UI" w:hAnsi="Segoe UI" w:cs="Segoe UI"/>
          <w:sz w:val="24"/>
          <w:szCs w:val="24"/>
        </w:rPr>
        <w:t xml:space="preserve">ouncil. </w:t>
      </w:r>
    </w:p>
    <w:p w:rsidR="008B0A67" w:rsidRPr="008B0A67" w:rsidRDefault="008B0A67" w:rsidP="008B0A67">
      <w:pPr>
        <w:rPr>
          <w:rFonts w:ascii="Segoe UI" w:hAnsi="Segoe UI" w:cs="Segoe UI"/>
          <w:sz w:val="24"/>
          <w:szCs w:val="24"/>
        </w:rPr>
      </w:pPr>
      <w:r w:rsidRPr="008B0A67">
        <w:rPr>
          <w:rFonts w:ascii="Segoe UI" w:hAnsi="Segoe UI" w:cs="Segoe UI"/>
          <w:sz w:val="24"/>
          <w:szCs w:val="24"/>
        </w:rPr>
        <w:t>The analysis represented a si</w:t>
      </w:r>
      <w:r>
        <w:rPr>
          <w:rFonts w:ascii="Segoe UI" w:hAnsi="Segoe UI" w:cs="Segoe UI"/>
          <w:sz w:val="24"/>
          <w:szCs w:val="24"/>
        </w:rPr>
        <w:t>gnificant step forward for the c</w:t>
      </w:r>
      <w:r w:rsidRPr="008B0A67">
        <w:rPr>
          <w:rFonts w:ascii="Segoe UI" w:hAnsi="Segoe UI" w:cs="Segoe UI"/>
          <w:sz w:val="24"/>
          <w:szCs w:val="24"/>
        </w:rPr>
        <w:t>ouncil. It enables us to think about how we best serve residents in the future through providing a full understanding of where we are collectively spending our time, and how this compares to similar councils.</w:t>
      </w:r>
    </w:p>
    <w:p w:rsidR="008B0A67" w:rsidRPr="008B0A67" w:rsidRDefault="008B0A67" w:rsidP="008B0A67">
      <w:pPr>
        <w:rPr>
          <w:rFonts w:ascii="Segoe UI" w:hAnsi="Segoe UI" w:cs="Segoe UI"/>
          <w:sz w:val="24"/>
          <w:szCs w:val="24"/>
        </w:rPr>
      </w:pPr>
      <w:r w:rsidRPr="008B0A67">
        <w:rPr>
          <w:rFonts w:ascii="Segoe UI" w:hAnsi="Segoe UI" w:cs="Segoe UI"/>
          <w:color w:val="000000"/>
          <w:sz w:val="24"/>
          <w:szCs w:val="24"/>
        </w:rPr>
        <w:t>PwC</w:t>
      </w:r>
      <w:r w:rsidRPr="008B0A67">
        <w:rPr>
          <w:rFonts w:ascii="Segoe UI" w:hAnsi="Segoe UI" w:cs="Segoe UI"/>
          <w:sz w:val="24"/>
          <w:szCs w:val="24"/>
        </w:rPr>
        <w:t xml:space="preserve"> worked with us to undertake the analysis and have now provid</w:t>
      </w:r>
      <w:r w:rsidR="00B175D1">
        <w:rPr>
          <w:rFonts w:ascii="Segoe UI" w:hAnsi="Segoe UI" w:cs="Segoe UI"/>
          <w:sz w:val="24"/>
          <w:szCs w:val="24"/>
        </w:rPr>
        <w:t>ed their initial findings that we</w:t>
      </w:r>
      <w:r w:rsidRPr="008B0A67">
        <w:rPr>
          <w:rFonts w:ascii="Segoe UI" w:hAnsi="Segoe UI" w:cs="Segoe UI"/>
          <w:sz w:val="24"/>
          <w:szCs w:val="24"/>
        </w:rPr>
        <w:t xml:space="preserve"> set out below:</w:t>
      </w:r>
    </w:p>
    <w:p w:rsidR="008B0A67" w:rsidRPr="008B0A67" w:rsidRDefault="008B0A67" w:rsidP="008B0A67">
      <w:pPr>
        <w:rPr>
          <w:rFonts w:ascii="Segoe UI" w:hAnsi="Segoe UI" w:cs="Segoe UI"/>
          <w:sz w:val="24"/>
          <w:szCs w:val="24"/>
        </w:rPr>
      </w:pPr>
      <w:r w:rsidRPr="008B0A67">
        <w:rPr>
          <w:rFonts w:ascii="Segoe UI" w:hAnsi="Segoe UI" w:cs="Segoe UI"/>
          <w:sz w:val="24"/>
          <w:szCs w:val="24"/>
        </w:rPr>
        <w:t>1. Considerable effort is being put into support services, even though some of these services are outsourced.</w:t>
      </w:r>
    </w:p>
    <w:p w:rsidR="008B0A67" w:rsidRPr="008B0A67" w:rsidRDefault="008B0A67" w:rsidP="008B0A67">
      <w:pPr>
        <w:rPr>
          <w:rFonts w:ascii="Segoe UI" w:hAnsi="Segoe UI" w:cs="Segoe UI"/>
          <w:sz w:val="24"/>
          <w:szCs w:val="24"/>
        </w:rPr>
      </w:pPr>
      <w:r w:rsidRPr="008B0A67">
        <w:rPr>
          <w:rFonts w:ascii="Segoe UI" w:hAnsi="Segoe UI" w:cs="Segoe UI"/>
          <w:sz w:val="24"/>
          <w:szCs w:val="24"/>
        </w:rPr>
        <w:t xml:space="preserve">2. </w:t>
      </w:r>
      <w:r w:rsidRPr="008B0A67">
        <w:rPr>
          <w:rFonts w:ascii="Segoe UI" w:hAnsi="Segoe UI" w:cs="Segoe UI"/>
          <w:color w:val="000000"/>
          <w:sz w:val="24"/>
          <w:szCs w:val="24"/>
        </w:rPr>
        <w:t>T</w:t>
      </w:r>
      <w:r w:rsidRPr="008B0A67">
        <w:rPr>
          <w:rFonts w:ascii="Segoe UI" w:hAnsi="Segoe UI" w:cs="Segoe UI"/>
          <w:sz w:val="24"/>
          <w:szCs w:val="24"/>
        </w:rPr>
        <w:t>he Council could be utilising the information it holds about customers more effectively.</w:t>
      </w:r>
    </w:p>
    <w:p w:rsidR="008B0A67" w:rsidRPr="008B0A67" w:rsidRDefault="008B0A67" w:rsidP="008B0A67">
      <w:pPr>
        <w:rPr>
          <w:rFonts w:ascii="Segoe UI" w:hAnsi="Segoe UI" w:cs="Segoe UI"/>
          <w:sz w:val="24"/>
          <w:szCs w:val="24"/>
        </w:rPr>
      </w:pPr>
      <w:r w:rsidRPr="008B0A67">
        <w:rPr>
          <w:rFonts w:ascii="Segoe UI" w:hAnsi="Segoe UI" w:cs="Segoe UI"/>
          <w:sz w:val="24"/>
          <w:szCs w:val="24"/>
        </w:rPr>
        <w:t xml:space="preserve">3. Significantly less effort is being used to deliver services compared to similar </w:t>
      </w:r>
      <w:r w:rsidRPr="008B0A67">
        <w:rPr>
          <w:rFonts w:ascii="Segoe UI" w:hAnsi="Segoe UI" w:cs="Segoe UI"/>
          <w:color w:val="000000"/>
          <w:sz w:val="24"/>
          <w:szCs w:val="24"/>
        </w:rPr>
        <w:t>c</w:t>
      </w:r>
      <w:r w:rsidRPr="008B0A67">
        <w:rPr>
          <w:rFonts w:ascii="Segoe UI" w:hAnsi="Segoe UI" w:cs="Segoe UI"/>
          <w:sz w:val="24"/>
          <w:szCs w:val="24"/>
        </w:rPr>
        <w:t>ouncils.</w:t>
      </w:r>
    </w:p>
    <w:p w:rsidR="008B0A67" w:rsidRPr="008B0A67" w:rsidRDefault="008B0A67" w:rsidP="008B0A67">
      <w:pPr>
        <w:rPr>
          <w:rFonts w:ascii="Segoe UI" w:hAnsi="Segoe UI" w:cs="Segoe UI"/>
          <w:sz w:val="24"/>
          <w:szCs w:val="24"/>
        </w:rPr>
      </w:pPr>
      <w:r w:rsidRPr="008B0A67">
        <w:rPr>
          <w:rFonts w:ascii="Segoe UI" w:hAnsi="Segoe UI" w:cs="Segoe UI"/>
          <w:color w:val="000000"/>
          <w:sz w:val="24"/>
          <w:szCs w:val="24"/>
        </w:rPr>
        <w:t>4</w:t>
      </w:r>
      <w:r w:rsidRPr="008B0A67">
        <w:rPr>
          <w:rFonts w:ascii="Segoe UI" w:hAnsi="Segoe UI" w:cs="Segoe UI"/>
          <w:sz w:val="24"/>
          <w:szCs w:val="24"/>
        </w:rPr>
        <w:t>. Complex processes, technology and immature digital offerings may be driving some of these characteristics.</w:t>
      </w:r>
    </w:p>
    <w:p w:rsidR="008B0A67" w:rsidRPr="008B0A67" w:rsidRDefault="008B0A67" w:rsidP="008B0A67">
      <w:pPr>
        <w:rPr>
          <w:rFonts w:ascii="Segoe UI" w:hAnsi="Segoe UI" w:cs="Segoe UI"/>
          <w:sz w:val="24"/>
          <w:szCs w:val="24"/>
        </w:rPr>
      </w:pPr>
      <w:r w:rsidRPr="008B0A67">
        <w:rPr>
          <w:rFonts w:ascii="Segoe UI" w:hAnsi="Segoe UI" w:cs="Segoe UI"/>
          <w:sz w:val="24"/>
          <w:szCs w:val="24"/>
        </w:rPr>
        <w:t>5. The strategic direction of the Council could be clearer.</w:t>
      </w:r>
    </w:p>
    <w:p w:rsidR="008B0A67" w:rsidRPr="008B0A67" w:rsidRDefault="00B175D1" w:rsidP="008B0A67">
      <w:pPr>
        <w:rPr>
          <w:rFonts w:ascii="Segoe UI" w:hAnsi="Segoe UI" w:cs="Segoe UI"/>
          <w:sz w:val="24"/>
          <w:szCs w:val="24"/>
        </w:rPr>
      </w:pPr>
      <w:r>
        <w:rPr>
          <w:rFonts w:ascii="Segoe UI" w:hAnsi="Segoe UI" w:cs="Segoe UI"/>
          <w:sz w:val="24"/>
          <w:szCs w:val="24"/>
        </w:rPr>
        <w:t>The</w:t>
      </w:r>
      <w:r w:rsidR="008B0A67" w:rsidRPr="008B0A67">
        <w:rPr>
          <w:rFonts w:ascii="Segoe UI" w:hAnsi="Segoe UI" w:cs="Segoe UI"/>
          <w:sz w:val="24"/>
          <w:szCs w:val="24"/>
        </w:rPr>
        <w:t xml:space="preserve"> view is these findings confirm we are on the right track with our approach to Fit for the Future </w:t>
      </w:r>
      <w:r w:rsidR="008B0A67" w:rsidRPr="008B0A67">
        <w:rPr>
          <w:rFonts w:ascii="Segoe UI" w:hAnsi="Segoe UI" w:cs="Segoe UI"/>
          <w:color w:val="000000"/>
          <w:sz w:val="24"/>
          <w:szCs w:val="24"/>
        </w:rPr>
        <w:t xml:space="preserve">and are looking at the right areas </w:t>
      </w:r>
      <w:r w:rsidR="008B0A67" w:rsidRPr="008B0A67">
        <w:rPr>
          <w:rFonts w:ascii="Segoe UI" w:hAnsi="Segoe UI" w:cs="Segoe UI"/>
          <w:sz w:val="24"/>
          <w:szCs w:val="24"/>
        </w:rPr>
        <w:t xml:space="preserve">but we need </w:t>
      </w:r>
      <w:r w:rsidR="008B0A67" w:rsidRPr="008B0A67">
        <w:rPr>
          <w:rFonts w:ascii="Segoe UI" w:hAnsi="Segoe UI" w:cs="Segoe UI"/>
          <w:color w:val="000000"/>
          <w:sz w:val="24"/>
          <w:szCs w:val="24"/>
        </w:rPr>
        <w:t xml:space="preserve">to explore these issues </w:t>
      </w:r>
      <w:r w:rsidR="008B0A67" w:rsidRPr="008B0A67">
        <w:rPr>
          <w:rFonts w:ascii="Segoe UI" w:hAnsi="Segoe UI" w:cs="Segoe UI"/>
          <w:sz w:val="24"/>
          <w:szCs w:val="24"/>
        </w:rPr>
        <w:t xml:space="preserve">further and </w:t>
      </w:r>
      <w:r w:rsidR="008B0A67" w:rsidRPr="008B0A67">
        <w:rPr>
          <w:rFonts w:ascii="Segoe UI" w:hAnsi="Segoe UI" w:cs="Segoe UI"/>
          <w:color w:val="000000"/>
          <w:sz w:val="24"/>
          <w:szCs w:val="24"/>
        </w:rPr>
        <w:t xml:space="preserve">to </w:t>
      </w:r>
      <w:r w:rsidR="008B0A67" w:rsidRPr="008B0A67">
        <w:rPr>
          <w:rFonts w:ascii="Segoe UI" w:hAnsi="Segoe UI" w:cs="Segoe UI"/>
          <w:sz w:val="24"/>
          <w:szCs w:val="24"/>
        </w:rPr>
        <w:t xml:space="preserve">ensure </w:t>
      </w:r>
      <w:r w:rsidR="008B0A67" w:rsidRPr="008B0A67">
        <w:rPr>
          <w:rFonts w:ascii="Segoe UI" w:hAnsi="Segoe UI" w:cs="Segoe UI"/>
          <w:color w:val="000000"/>
          <w:sz w:val="24"/>
          <w:szCs w:val="24"/>
        </w:rPr>
        <w:t xml:space="preserve">there is </w:t>
      </w:r>
      <w:r w:rsidR="008B0A67" w:rsidRPr="008B0A67">
        <w:rPr>
          <w:rFonts w:ascii="Segoe UI" w:hAnsi="Segoe UI" w:cs="Segoe UI"/>
          <w:sz w:val="24"/>
          <w:szCs w:val="24"/>
        </w:rPr>
        <w:t xml:space="preserve">sufficient focus and pace to address them. </w:t>
      </w:r>
      <w:r w:rsidR="008B0A67" w:rsidRPr="008B0A67">
        <w:rPr>
          <w:rFonts w:ascii="Segoe UI" w:hAnsi="Segoe UI" w:cs="Segoe UI"/>
          <w:color w:val="000000"/>
          <w:sz w:val="24"/>
          <w:szCs w:val="24"/>
        </w:rPr>
        <w:t> It is for this reason we have engaged with PwC to work in partnership with us to help us deliver our programme.  Over the next three months we will complete the following work:</w:t>
      </w:r>
    </w:p>
    <w:p w:rsidR="008B0A67" w:rsidRPr="008B0A67" w:rsidRDefault="008B0A67" w:rsidP="008B0A67">
      <w:pPr>
        <w:rPr>
          <w:rFonts w:ascii="Segoe UI" w:hAnsi="Segoe UI" w:cs="Segoe UI"/>
          <w:sz w:val="24"/>
          <w:szCs w:val="24"/>
        </w:rPr>
      </w:pPr>
      <w:r w:rsidRPr="008B0A67">
        <w:rPr>
          <w:rFonts w:ascii="Segoe UI" w:hAnsi="Segoe UI" w:cs="Segoe UI"/>
          <w:color w:val="000000"/>
          <w:sz w:val="24"/>
          <w:szCs w:val="24"/>
        </w:rPr>
        <w:t> </w:t>
      </w:r>
    </w:p>
    <w:p w:rsidR="008B0A67" w:rsidRPr="008B0A67" w:rsidRDefault="008B0A67" w:rsidP="008B0A67">
      <w:pPr>
        <w:rPr>
          <w:rFonts w:ascii="Segoe UI" w:hAnsi="Segoe UI" w:cs="Segoe UI"/>
          <w:sz w:val="24"/>
          <w:szCs w:val="24"/>
        </w:rPr>
      </w:pPr>
      <w:r w:rsidRPr="008B0A67">
        <w:rPr>
          <w:rFonts w:ascii="Segoe UI" w:hAnsi="Segoe UI" w:cs="Segoe UI"/>
          <w:b/>
          <w:bCs/>
          <w:color w:val="000000"/>
          <w:sz w:val="24"/>
          <w:szCs w:val="24"/>
        </w:rPr>
        <w:t>Strategic Direction</w:t>
      </w:r>
      <w:r w:rsidR="00B175D1">
        <w:rPr>
          <w:rFonts w:ascii="Segoe UI" w:hAnsi="Segoe UI" w:cs="Segoe UI"/>
          <w:color w:val="000000"/>
          <w:sz w:val="24"/>
          <w:szCs w:val="24"/>
        </w:rPr>
        <w:br/>
        <w:t>Through the c</w:t>
      </w:r>
      <w:r w:rsidRPr="008B0A67">
        <w:rPr>
          <w:rFonts w:ascii="Segoe UI" w:hAnsi="Segoe UI" w:cs="Segoe UI"/>
          <w:color w:val="000000"/>
          <w:sz w:val="24"/>
          <w:szCs w:val="24"/>
        </w:rPr>
        <w:t>ouncil’s Corporate Plan we will set out t</w:t>
      </w:r>
      <w:r>
        <w:rPr>
          <w:rFonts w:ascii="Segoe UI" w:hAnsi="Segoe UI" w:cs="Segoe UI"/>
          <w:color w:val="000000"/>
          <w:sz w:val="24"/>
          <w:szCs w:val="24"/>
        </w:rPr>
        <w:t>he strategic direction of this c</w:t>
      </w:r>
      <w:r w:rsidRPr="008B0A67">
        <w:rPr>
          <w:rFonts w:ascii="Segoe UI" w:hAnsi="Segoe UI" w:cs="Segoe UI"/>
          <w:color w:val="000000"/>
          <w:sz w:val="24"/>
          <w:szCs w:val="24"/>
        </w:rPr>
        <w:t>ouncil, what our priorities are, and to be clear on what we are seeking to achieve.  We</w:t>
      </w:r>
      <w:r>
        <w:rPr>
          <w:rFonts w:ascii="Segoe UI" w:hAnsi="Segoe UI" w:cs="Segoe UI"/>
          <w:color w:val="000000"/>
          <w:sz w:val="24"/>
          <w:szCs w:val="24"/>
        </w:rPr>
        <w:t xml:space="preserve"> need to be clear what sort of c</w:t>
      </w:r>
      <w:r w:rsidRPr="008B0A67">
        <w:rPr>
          <w:rFonts w:ascii="Segoe UI" w:hAnsi="Segoe UI" w:cs="Segoe UI"/>
          <w:color w:val="000000"/>
          <w:sz w:val="24"/>
          <w:szCs w:val="24"/>
        </w:rPr>
        <w:t>ouncil we aim to be.</w:t>
      </w:r>
    </w:p>
    <w:p w:rsidR="008B0A67" w:rsidRPr="008B0A67" w:rsidRDefault="008B0A67" w:rsidP="008B0A67">
      <w:pPr>
        <w:rPr>
          <w:rFonts w:ascii="Segoe UI" w:hAnsi="Segoe UI" w:cs="Segoe UI"/>
          <w:color w:val="000000"/>
          <w:sz w:val="24"/>
          <w:szCs w:val="24"/>
        </w:rPr>
      </w:pPr>
      <w:r w:rsidRPr="008B0A67">
        <w:rPr>
          <w:rFonts w:ascii="Segoe UI" w:hAnsi="Segoe UI" w:cs="Segoe UI"/>
          <w:b/>
          <w:bCs/>
          <w:sz w:val="24"/>
          <w:szCs w:val="24"/>
        </w:rPr>
        <w:t xml:space="preserve">Our Operating Model </w:t>
      </w:r>
      <w:r w:rsidRPr="008B0A67">
        <w:rPr>
          <w:rFonts w:ascii="Segoe UI" w:hAnsi="Segoe UI" w:cs="Segoe UI"/>
          <w:color w:val="000000"/>
          <w:sz w:val="24"/>
          <w:szCs w:val="24"/>
        </w:rPr>
        <w:br/>
      </w:r>
      <w:r w:rsidRPr="008B0A67">
        <w:rPr>
          <w:rFonts w:ascii="Segoe UI" w:hAnsi="Segoe UI" w:cs="Segoe UI"/>
          <w:sz w:val="24"/>
          <w:szCs w:val="24"/>
        </w:rPr>
        <w:t xml:space="preserve">There will be a number of </w:t>
      </w:r>
      <w:r w:rsidRPr="008B0A67">
        <w:rPr>
          <w:rFonts w:ascii="Segoe UI" w:hAnsi="Segoe UI" w:cs="Segoe UI"/>
          <w:color w:val="000000"/>
          <w:sz w:val="24"/>
          <w:szCs w:val="24"/>
        </w:rPr>
        <w:t>staff workshops that will consider how we can make the necessary improvements to our operating model to specifically set out how the organisation addresses</w:t>
      </w:r>
      <w:r w:rsidRPr="008B0A67">
        <w:rPr>
          <w:rFonts w:ascii="Segoe UI" w:hAnsi="Segoe UI" w:cs="Segoe UI"/>
          <w:sz w:val="24"/>
          <w:szCs w:val="24"/>
        </w:rPr>
        <w:t xml:space="preserve"> matters such as customer </w:t>
      </w:r>
      <w:r w:rsidRPr="008B0A67">
        <w:rPr>
          <w:rFonts w:ascii="Segoe UI" w:hAnsi="Segoe UI" w:cs="Segoe UI"/>
          <w:color w:val="000000"/>
          <w:sz w:val="24"/>
          <w:szCs w:val="24"/>
        </w:rPr>
        <w:t>services, internal p</w:t>
      </w:r>
      <w:r w:rsidRPr="008B0A67">
        <w:rPr>
          <w:rFonts w:ascii="Segoe UI" w:hAnsi="Segoe UI" w:cs="Segoe UI"/>
          <w:sz w:val="24"/>
          <w:szCs w:val="24"/>
        </w:rPr>
        <w:t xml:space="preserve">rocesses, </w:t>
      </w:r>
      <w:r w:rsidRPr="008B0A67">
        <w:rPr>
          <w:rFonts w:ascii="Segoe UI" w:hAnsi="Segoe UI" w:cs="Segoe UI"/>
          <w:color w:val="000000"/>
          <w:sz w:val="24"/>
          <w:szCs w:val="24"/>
        </w:rPr>
        <w:t xml:space="preserve">use of </w:t>
      </w:r>
      <w:r w:rsidRPr="008B0A67">
        <w:rPr>
          <w:rFonts w:ascii="Segoe UI" w:hAnsi="Segoe UI" w:cs="Segoe UI"/>
          <w:sz w:val="24"/>
          <w:szCs w:val="24"/>
        </w:rPr>
        <w:t>technology and</w:t>
      </w:r>
      <w:r w:rsidRPr="008B0A67">
        <w:rPr>
          <w:rFonts w:ascii="Segoe UI" w:hAnsi="Segoe UI" w:cs="Segoe UI"/>
          <w:color w:val="000000"/>
          <w:sz w:val="24"/>
          <w:szCs w:val="24"/>
        </w:rPr>
        <w:t xml:space="preserve"> provision of</w:t>
      </w:r>
      <w:r w:rsidRPr="008B0A67">
        <w:rPr>
          <w:rFonts w:ascii="Segoe UI" w:hAnsi="Segoe UI" w:cs="Segoe UI"/>
          <w:sz w:val="24"/>
          <w:szCs w:val="24"/>
        </w:rPr>
        <w:t xml:space="preserve"> information.</w:t>
      </w:r>
    </w:p>
    <w:p w:rsidR="008B0A67" w:rsidRPr="008B0A67" w:rsidRDefault="008B0A67" w:rsidP="008B0A67">
      <w:pPr>
        <w:rPr>
          <w:rFonts w:ascii="Segoe UI" w:hAnsi="Segoe UI" w:cs="Segoe UI"/>
          <w:color w:val="000000"/>
          <w:sz w:val="24"/>
          <w:szCs w:val="24"/>
        </w:rPr>
      </w:pPr>
      <w:r w:rsidRPr="008B0A67">
        <w:rPr>
          <w:rFonts w:ascii="Segoe UI" w:hAnsi="Segoe UI" w:cs="Segoe UI"/>
          <w:b/>
          <w:bCs/>
          <w:sz w:val="24"/>
          <w:szCs w:val="24"/>
        </w:rPr>
        <w:t xml:space="preserve">Fit for the Future Programme </w:t>
      </w:r>
      <w:r w:rsidRPr="008B0A67">
        <w:rPr>
          <w:rFonts w:ascii="Segoe UI" w:hAnsi="Segoe UI" w:cs="Segoe UI"/>
          <w:color w:val="000000"/>
          <w:sz w:val="24"/>
          <w:szCs w:val="24"/>
        </w:rPr>
        <w:br/>
      </w:r>
      <w:r w:rsidRPr="008B0A67">
        <w:rPr>
          <w:rFonts w:ascii="Segoe UI" w:hAnsi="Segoe UI" w:cs="Segoe UI"/>
          <w:sz w:val="24"/>
          <w:szCs w:val="24"/>
        </w:rPr>
        <w:t xml:space="preserve">We have already invested considerable effort in establishing and supporting an organisation wide transformation programme including through establishing a new programme management office (PMO). We will now look to build on this approach through </w:t>
      </w:r>
      <w:r w:rsidRPr="008B0A67">
        <w:rPr>
          <w:rFonts w:ascii="Segoe UI" w:hAnsi="Segoe UI" w:cs="Segoe UI"/>
          <w:color w:val="000000"/>
          <w:sz w:val="24"/>
          <w:szCs w:val="24"/>
        </w:rPr>
        <w:t xml:space="preserve">reviewing our </w:t>
      </w:r>
      <w:r w:rsidRPr="008B0A67">
        <w:rPr>
          <w:rFonts w:ascii="Segoe UI" w:hAnsi="Segoe UI" w:cs="Segoe UI"/>
          <w:sz w:val="24"/>
          <w:szCs w:val="24"/>
        </w:rPr>
        <w:t xml:space="preserve">existing programmes and </w:t>
      </w:r>
      <w:r w:rsidRPr="008B0A67">
        <w:rPr>
          <w:rFonts w:ascii="Segoe UI" w:hAnsi="Segoe UI" w:cs="Segoe UI"/>
          <w:color w:val="000000"/>
          <w:sz w:val="24"/>
          <w:szCs w:val="24"/>
        </w:rPr>
        <w:t>using the results from the activity analysis to ensure our focus is on the right areas</w:t>
      </w:r>
      <w:r w:rsidRPr="008B0A67">
        <w:rPr>
          <w:rFonts w:ascii="Segoe UI" w:hAnsi="Segoe UI" w:cs="Segoe UI"/>
          <w:sz w:val="24"/>
          <w:szCs w:val="24"/>
        </w:rPr>
        <w:t>.</w:t>
      </w:r>
    </w:p>
    <w:p w:rsidR="008B0A67" w:rsidRPr="008B0A67" w:rsidRDefault="008B0A67" w:rsidP="008B0A67">
      <w:pPr>
        <w:pStyle w:val="NoSpacing"/>
        <w:rPr>
          <w:rFonts w:ascii="Segoe UI" w:hAnsi="Segoe UI" w:cs="Segoe UI"/>
          <w:b/>
          <w:sz w:val="24"/>
          <w:szCs w:val="24"/>
        </w:rPr>
      </w:pPr>
      <w:r w:rsidRPr="008B0A67">
        <w:rPr>
          <w:rFonts w:ascii="Segoe UI" w:hAnsi="Segoe UI" w:cs="Segoe UI"/>
          <w:b/>
          <w:sz w:val="24"/>
          <w:szCs w:val="24"/>
        </w:rPr>
        <w:t xml:space="preserve">Contracting and </w:t>
      </w:r>
      <w:r w:rsidRPr="008B0A67">
        <w:rPr>
          <w:rFonts w:ascii="Segoe UI" w:hAnsi="Segoe UI" w:cs="Segoe UI"/>
          <w:b/>
          <w:color w:val="000000"/>
          <w:sz w:val="24"/>
          <w:szCs w:val="24"/>
        </w:rPr>
        <w:t>P</w:t>
      </w:r>
      <w:r w:rsidRPr="008B0A67">
        <w:rPr>
          <w:rFonts w:ascii="Segoe UI" w:hAnsi="Segoe UI" w:cs="Segoe UI"/>
          <w:b/>
          <w:sz w:val="24"/>
          <w:szCs w:val="24"/>
        </w:rPr>
        <w:t xml:space="preserve">rocurement </w:t>
      </w:r>
      <w:r w:rsidRPr="008B0A67">
        <w:rPr>
          <w:rFonts w:ascii="Segoe UI" w:hAnsi="Segoe UI" w:cs="Segoe UI"/>
          <w:b/>
          <w:color w:val="000000"/>
          <w:sz w:val="24"/>
          <w:szCs w:val="24"/>
        </w:rPr>
        <w:t> </w:t>
      </w:r>
    </w:p>
    <w:p w:rsidR="008B0A67" w:rsidRPr="008B0A67" w:rsidRDefault="008B0A67" w:rsidP="008B0A67">
      <w:pPr>
        <w:pStyle w:val="NoSpacing"/>
        <w:rPr>
          <w:rFonts w:ascii="Segoe UI" w:hAnsi="Segoe UI" w:cs="Segoe UI"/>
          <w:sz w:val="24"/>
          <w:szCs w:val="24"/>
        </w:rPr>
      </w:pPr>
      <w:r w:rsidRPr="008B0A67">
        <w:rPr>
          <w:rFonts w:ascii="Segoe UI" w:hAnsi="Segoe UI" w:cs="Segoe UI"/>
          <w:sz w:val="24"/>
          <w:szCs w:val="24"/>
        </w:rPr>
        <w:t xml:space="preserve">The activity analysis also highlighted a need to look at our contract management and procurement processes and this work will now be undertaken to ensure that we maximise future value for money through our commissioned services. </w:t>
      </w:r>
    </w:p>
    <w:p w:rsidR="008B0A67" w:rsidRDefault="008B0A67" w:rsidP="008B0A67">
      <w:pPr>
        <w:pStyle w:val="NoSpacing"/>
        <w:rPr>
          <w:rFonts w:ascii="Segoe UI" w:hAnsi="Segoe UI" w:cs="Segoe UI"/>
          <w:b/>
          <w:sz w:val="24"/>
          <w:szCs w:val="24"/>
        </w:rPr>
      </w:pPr>
    </w:p>
    <w:p w:rsidR="008B0A67" w:rsidRPr="008B0A67" w:rsidRDefault="008B0A67" w:rsidP="008B0A67">
      <w:pPr>
        <w:pStyle w:val="NoSpacing"/>
        <w:rPr>
          <w:rFonts w:ascii="Segoe UI" w:hAnsi="Segoe UI" w:cs="Segoe UI"/>
          <w:b/>
          <w:sz w:val="24"/>
          <w:szCs w:val="24"/>
        </w:rPr>
      </w:pPr>
      <w:r w:rsidRPr="008B0A67">
        <w:rPr>
          <w:rFonts w:ascii="Segoe UI" w:hAnsi="Segoe UI" w:cs="Segoe UI"/>
          <w:b/>
          <w:sz w:val="24"/>
          <w:szCs w:val="24"/>
        </w:rPr>
        <w:t xml:space="preserve">Digital </w:t>
      </w:r>
      <w:r w:rsidRPr="008B0A67">
        <w:rPr>
          <w:rFonts w:ascii="Segoe UI" w:hAnsi="Segoe UI" w:cs="Segoe UI"/>
          <w:b/>
          <w:color w:val="000000"/>
          <w:sz w:val="24"/>
          <w:szCs w:val="24"/>
        </w:rPr>
        <w:t> </w:t>
      </w:r>
    </w:p>
    <w:p w:rsidR="00B175D1" w:rsidRDefault="008B0A67" w:rsidP="00B175D1">
      <w:pPr>
        <w:pStyle w:val="NoSpacing"/>
        <w:rPr>
          <w:rFonts w:ascii="Segoe UI" w:hAnsi="Segoe UI" w:cs="Segoe UI"/>
          <w:sz w:val="24"/>
          <w:szCs w:val="24"/>
        </w:rPr>
      </w:pPr>
      <w:r w:rsidRPr="008B0A67">
        <w:rPr>
          <w:rFonts w:ascii="Segoe UI" w:hAnsi="Segoe UI" w:cs="Segoe UI"/>
          <w:sz w:val="24"/>
          <w:szCs w:val="24"/>
        </w:rPr>
        <w:t xml:space="preserve">The analysis identified there are opportunities to further improve our approach to the way we use technology in the future to deliver our services and give you simpler systems to help you to </w:t>
      </w:r>
      <w:r w:rsidR="00B175D1">
        <w:rPr>
          <w:rFonts w:ascii="Segoe UI" w:hAnsi="Segoe UI" w:cs="Segoe UI"/>
          <w:sz w:val="24"/>
          <w:szCs w:val="24"/>
        </w:rPr>
        <w:t>perform your roles</w:t>
      </w:r>
      <w:r w:rsidRPr="008B0A67">
        <w:rPr>
          <w:rFonts w:ascii="Segoe UI" w:hAnsi="Segoe UI" w:cs="Segoe UI"/>
          <w:sz w:val="24"/>
          <w:szCs w:val="24"/>
        </w:rPr>
        <w:t xml:space="preserve">.  We are already doing really good work in this area and will be encouraging staff </w:t>
      </w:r>
      <w:r w:rsidR="00B175D1">
        <w:rPr>
          <w:rFonts w:ascii="Segoe UI" w:hAnsi="Segoe UI" w:cs="Segoe UI"/>
          <w:sz w:val="24"/>
          <w:szCs w:val="24"/>
        </w:rPr>
        <w:t xml:space="preserve">and councillors </w:t>
      </w:r>
      <w:r w:rsidRPr="008B0A67">
        <w:rPr>
          <w:rFonts w:ascii="Segoe UI" w:hAnsi="Segoe UI" w:cs="Segoe UI"/>
          <w:sz w:val="24"/>
          <w:szCs w:val="24"/>
        </w:rPr>
        <w:t>to become engaged in this work as it progresses.  </w:t>
      </w:r>
    </w:p>
    <w:p w:rsidR="00B175D1" w:rsidRDefault="00B175D1" w:rsidP="00B175D1">
      <w:pPr>
        <w:pStyle w:val="NoSpacing"/>
        <w:rPr>
          <w:rFonts w:ascii="Segoe UI" w:hAnsi="Segoe UI" w:cs="Segoe UI"/>
          <w:sz w:val="24"/>
          <w:szCs w:val="24"/>
        </w:rPr>
      </w:pPr>
    </w:p>
    <w:p w:rsidR="008B0A67" w:rsidRPr="00B175D1" w:rsidRDefault="00B175D1" w:rsidP="00B175D1">
      <w:pPr>
        <w:pStyle w:val="NoSpacing"/>
        <w:rPr>
          <w:rFonts w:ascii="Segoe UI" w:hAnsi="Segoe UI" w:cs="Segoe UI"/>
          <w:sz w:val="24"/>
          <w:szCs w:val="24"/>
        </w:rPr>
      </w:pPr>
      <w:r>
        <w:rPr>
          <w:rFonts w:ascii="Segoe UI" w:hAnsi="Segoe UI" w:cs="Segoe UI"/>
          <w:sz w:val="24"/>
          <w:szCs w:val="24"/>
        </w:rPr>
        <w:t>T</w:t>
      </w:r>
      <w:r w:rsidR="008B0A67" w:rsidRPr="008B0A67">
        <w:rPr>
          <w:rFonts w:ascii="Segoe UI" w:hAnsi="Segoe UI" w:cs="Segoe UI"/>
          <w:sz w:val="24"/>
          <w:szCs w:val="24"/>
        </w:rPr>
        <w:t xml:space="preserve">his phase of work </w:t>
      </w:r>
      <w:r w:rsidR="008B0A67" w:rsidRPr="008B0A67">
        <w:rPr>
          <w:rFonts w:ascii="Segoe UI" w:hAnsi="Segoe UI" w:cs="Segoe UI"/>
          <w:color w:val="000000"/>
          <w:sz w:val="24"/>
          <w:szCs w:val="24"/>
        </w:rPr>
        <w:t xml:space="preserve">is </w:t>
      </w:r>
      <w:r w:rsidR="008B0A67" w:rsidRPr="008B0A67">
        <w:rPr>
          <w:rFonts w:ascii="Segoe UI" w:hAnsi="Segoe UI" w:cs="Segoe UI"/>
          <w:sz w:val="24"/>
          <w:szCs w:val="24"/>
        </w:rPr>
        <w:t>of immense importance for</w:t>
      </w:r>
      <w:r w:rsidR="008B0A67" w:rsidRPr="008B0A67">
        <w:rPr>
          <w:rFonts w:ascii="Segoe UI" w:hAnsi="Segoe UI" w:cs="Segoe UI"/>
          <w:color w:val="000000"/>
          <w:sz w:val="24"/>
          <w:szCs w:val="24"/>
        </w:rPr>
        <w:t xml:space="preserve"> determining</w:t>
      </w:r>
      <w:r w:rsidR="008B0A67">
        <w:rPr>
          <w:rFonts w:ascii="Segoe UI" w:hAnsi="Segoe UI" w:cs="Segoe UI"/>
          <w:sz w:val="24"/>
          <w:szCs w:val="24"/>
        </w:rPr>
        <w:t xml:space="preserve"> the future direction of the c</w:t>
      </w:r>
      <w:r w:rsidR="008B0A67" w:rsidRPr="008B0A67">
        <w:rPr>
          <w:rFonts w:ascii="Segoe UI" w:hAnsi="Segoe UI" w:cs="Segoe UI"/>
          <w:sz w:val="24"/>
          <w:szCs w:val="24"/>
        </w:rPr>
        <w:t xml:space="preserve">ouncil.  We will be working in strong partnership with PwC and with the active involvement of staff </w:t>
      </w:r>
      <w:r>
        <w:rPr>
          <w:rFonts w:ascii="Segoe UI" w:hAnsi="Segoe UI" w:cs="Segoe UI"/>
          <w:sz w:val="24"/>
          <w:szCs w:val="24"/>
        </w:rPr>
        <w:t xml:space="preserve">and councillors </w:t>
      </w:r>
      <w:r w:rsidR="008B0A67" w:rsidRPr="008B0A67">
        <w:rPr>
          <w:rFonts w:ascii="Segoe UI" w:hAnsi="Segoe UI" w:cs="Segoe UI"/>
          <w:color w:val="000000"/>
          <w:sz w:val="24"/>
          <w:szCs w:val="24"/>
        </w:rPr>
        <w:t xml:space="preserve">across </w:t>
      </w:r>
      <w:r w:rsidR="008B0A67">
        <w:rPr>
          <w:rFonts w:ascii="Segoe UI" w:hAnsi="Segoe UI" w:cs="Segoe UI"/>
          <w:sz w:val="24"/>
          <w:szCs w:val="24"/>
        </w:rPr>
        <w:t>the whole of the c</w:t>
      </w:r>
      <w:r w:rsidR="008B0A67" w:rsidRPr="008B0A67">
        <w:rPr>
          <w:rFonts w:ascii="Segoe UI" w:hAnsi="Segoe UI" w:cs="Segoe UI"/>
          <w:sz w:val="24"/>
          <w:szCs w:val="24"/>
        </w:rPr>
        <w:t xml:space="preserve">ouncil. In particular there will be many workshops that will focus on developing the best solutions for Oxfordshire that will serve us into the future. I would like as many people as possible to be involved in this process as is possible.  </w:t>
      </w:r>
    </w:p>
    <w:p w:rsidR="008B0A67" w:rsidRDefault="008B0A67" w:rsidP="008B0A67">
      <w:pPr>
        <w:rPr>
          <w:rFonts w:ascii="Segoe UI" w:hAnsi="Segoe UI" w:cs="Segoe UI"/>
          <w:color w:val="000000"/>
          <w:sz w:val="24"/>
          <w:szCs w:val="24"/>
        </w:rPr>
      </w:pPr>
      <w:r>
        <w:rPr>
          <w:rFonts w:ascii="Segoe UI" w:hAnsi="Segoe UI" w:cs="Segoe UI"/>
          <w:sz w:val="24"/>
          <w:szCs w:val="24"/>
        </w:rPr>
        <w:t>We</w:t>
      </w:r>
      <w:r w:rsidRPr="008B0A67">
        <w:rPr>
          <w:rFonts w:ascii="Segoe UI" w:hAnsi="Segoe UI" w:cs="Segoe UI"/>
          <w:sz w:val="24"/>
          <w:szCs w:val="24"/>
        </w:rPr>
        <w:t xml:space="preserve"> will ensure there are regular updates as th</w:t>
      </w:r>
      <w:r w:rsidRPr="008B0A67">
        <w:rPr>
          <w:rFonts w:ascii="Segoe UI" w:hAnsi="Segoe UI" w:cs="Segoe UI"/>
          <w:color w:val="000000"/>
          <w:sz w:val="24"/>
          <w:szCs w:val="24"/>
        </w:rPr>
        <w:t>is</w:t>
      </w:r>
      <w:r w:rsidRPr="008B0A67">
        <w:rPr>
          <w:rFonts w:ascii="Segoe UI" w:hAnsi="Segoe UI" w:cs="Segoe UI"/>
          <w:sz w:val="24"/>
          <w:szCs w:val="24"/>
        </w:rPr>
        <w:t xml:space="preserve"> work progresses</w:t>
      </w:r>
      <w:r>
        <w:rPr>
          <w:rFonts w:ascii="Segoe UI" w:hAnsi="Segoe UI" w:cs="Segoe UI"/>
          <w:color w:val="000000"/>
          <w:sz w:val="24"/>
          <w:szCs w:val="24"/>
        </w:rPr>
        <w:t>.</w:t>
      </w:r>
    </w:p>
    <w:p w:rsidR="008B0A67" w:rsidRPr="008B0A67" w:rsidRDefault="008B0A67" w:rsidP="008B0A67">
      <w:pPr>
        <w:rPr>
          <w:rFonts w:ascii="Segoe UI" w:hAnsi="Segoe UI" w:cs="Segoe UI"/>
          <w:sz w:val="24"/>
          <w:szCs w:val="24"/>
        </w:rPr>
      </w:pPr>
      <w:r>
        <w:rPr>
          <w:rFonts w:ascii="Segoe UI" w:hAnsi="Segoe UI" w:cs="Segoe UI"/>
          <w:color w:val="000000"/>
          <w:sz w:val="24"/>
          <w:szCs w:val="24"/>
        </w:rPr>
        <w:t>This c</w:t>
      </w:r>
      <w:r w:rsidRPr="008B0A67">
        <w:rPr>
          <w:rFonts w:ascii="Segoe UI" w:hAnsi="Segoe UI" w:cs="Segoe UI"/>
          <w:color w:val="000000"/>
          <w:sz w:val="24"/>
          <w:szCs w:val="24"/>
        </w:rPr>
        <w:t>ou</w:t>
      </w:r>
      <w:r>
        <w:rPr>
          <w:rFonts w:ascii="Segoe UI" w:hAnsi="Segoe UI" w:cs="Segoe UI"/>
          <w:color w:val="000000"/>
          <w:sz w:val="24"/>
          <w:szCs w:val="24"/>
        </w:rPr>
        <w:t xml:space="preserve">ncil has much to be proud of.  We are </w:t>
      </w:r>
      <w:r w:rsidRPr="008B0A67">
        <w:rPr>
          <w:rFonts w:ascii="Segoe UI" w:hAnsi="Segoe UI" w:cs="Segoe UI"/>
          <w:color w:val="000000"/>
          <w:sz w:val="24"/>
          <w:szCs w:val="24"/>
        </w:rPr>
        <w:t>keen to remove as many barriers as possible for us to be able to get on and do our work and for the technology we have to be there to assist and not to hinder us.  That is why it is so important.</w:t>
      </w:r>
    </w:p>
    <w:p w:rsidR="008B0A67" w:rsidRPr="008A3299" w:rsidRDefault="008B0A67" w:rsidP="008A3299">
      <w:pPr>
        <w:pStyle w:val="NoSpacing"/>
        <w:rPr>
          <w:rFonts w:ascii="Segoe UI" w:hAnsi="Segoe UI" w:cs="Segoe UI"/>
          <w:b/>
          <w:sz w:val="24"/>
          <w:szCs w:val="24"/>
        </w:rPr>
      </w:pPr>
    </w:p>
    <w:p w:rsidR="008A3299" w:rsidRDefault="008A3299" w:rsidP="008A3299">
      <w:pPr>
        <w:pStyle w:val="NoSpacing"/>
      </w:pPr>
    </w:p>
    <w:p w:rsidR="008A3299" w:rsidRPr="008A3299" w:rsidRDefault="008A3299" w:rsidP="008A3299">
      <w:pPr>
        <w:pStyle w:val="Heading1"/>
        <w:numPr>
          <w:ilvl w:val="0"/>
          <w:numId w:val="25"/>
        </w:numPr>
        <w:rPr>
          <w:rFonts w:ascii="Segoe UI" w:hAnsi="Segoe UI" w:cs="Segoe UI"/>
          <w:b/>
        </w:rPr>
      </w:pPr>
      <w:r w:rsidRPr="008A3299">
        <w:rPr>
          <w:rFonts w:ascii="Segoe UI" w:hAnsi="Segoe UI" w:cs="Segoe UI"/>
          <w:b/>
        </w:rPr>
        <w:t xml:space="preserve">CAG Oxfordshire Annual Report </w:t>
      </w:r>
    </w:p>
    <w:p w:rsidR="008A3299" w:rsidRPr="006D1E84" w:rsidRDefault="008A3299" w:rsidP="008A3299">
      <w:pPr>
        <w:spacing w:after="0"/>
        <w:rPr>
          <w:rFonts w:ascii="Segoe UI" w:eastAsia="Times New Roman" w:hAnsi="Segoe UI" w:cs="Segoe UI"/>
          <w:b/>
          <w:sz w:val="24"/>
          <w:szCs w:val="24"/>
        </w:rPr>
      </w:pPr>
    </w:p>
    <w:p w:rsidR="008A3299" w:rsidRPr="006D1E84" w:rsidRDefault="00AC7B23" w:rsidP="006D1E84">
      <w:pPr>
        <w:pStyle w:val="NoSpacing"/>
        <w:rPr>
          <w:rFonts w:ascii="Segoe UI" w:hAnsi="Segoe UI" w:cs="Segoe UI"/>
          <w:sz w:val="24"/>
          <w:szCs w:val="24"/>
        </w:rPr>
      </w:pPr>
      <w:r w:rsidRPr="006D1E84">
        <w:rPr>
          <w:rFonts w:ascii="Segoe UI" w:hAnsi="Segoe UI" w:cs="Segoe UI"/>
          <w:sz w:val="24"/>
          <w:szCs w:val="24"/>
        </w:rPr>
        <w:t>The county c</w:t>
      </w:r>
      <w:r w:rsidR="008A3299" w:rsidRPr="006D1E84">
        <w:rPr>
          <w:rFonts w:ascii="Segoe UI" w:hAnsi="Segoe UI" w:cs="Segoe UI"/>
          <w:sz w:val="24"/>
          <w:szCs w:val="24"/>
        </w:rPr>
        <w:t xml:space="preserve">ouncil is proud to support the </w:t>
      </w:r>
      <w:hyperlink r:id="rId11" w:history="1">
        <w:r w:rsidR="008A3299" w:rsidRPr="006D1E84">
          <w:rPr>
            <w:rStyle w:val="Hyperlink"/>
            <w:rFonts w:ascii="Segoe UI" w:eastAsia="Times New Roman" w:hAnsi="Segoe UI" w:cs="Segoe UI"/>
            <w:sz w:val="24"/>
            <w:szCs w:val="24"/>
          </w:rPr>
          <w:t>Community Action Group (CAG) Project Oxfordshire</w:t>
        </w:r>
      </w:hyperlink>
      <w:r w:rsidR="008A3299" w:rsidRPr="006D1E84">
        <w:rPr>
          <w:rFonts w:ascii="Segoe UI" w:hAnsi="Segoe UI" w:cs="Segoe UI"/>
          <w:b/>
          <w:sz w:val="24"/>
          <w:szCs w:val="24"/>
        </w:rPr>
        <w:t>.</w:t>
      </w:r>
      <w:r w:rsidR="008A3299" w:rsidRPr="006D1E84">
        <w:rPr>
          <w:rFonts w:ascii="Segoe UI" w:hAnsi="Segoe UI" w:cs="Segoe UI"/>
          <w:sz w:val="24"/>
          <w:szCs w:val="24"/>
        </w:rPr>
        <w:t xml:space="preserve"> The latest Annual Report for 2016-17 demonstrates that community-led environmental action is thriving throughout the </w:t>
      </w:r>
      <w:r w:rsidR="008A3299" w:rsidRPr="006D1E84">
        <w:rPr>
          <w:rFonts w:ascii="Segoe UI" w:hAnsi="Segoe UI" w:cs="Segoe UI"/>
          <w:noProof/>
          <w:sz w:val="24"/>
          <w:szCs w:val="24"/>
        </w:rPr>
        <w:t>county</w:t>
      </w:r>
      <w:r w:rsidR="00B175D1">
        <w:rPr>
          <w:rFonts w:ascii="Segoe UI" w:hAnsi="Segoe UI" w:cs="Segoe UI"/>
          <w:sz w:val="24"/>
          <w:szCs w:val="24"/>
        </w:rPr>
        <w:t xml:space="preserve"> and providing </w:t>
      </w:r>
      <w:r w:rsidR="008A3299" w:rsidRPr="006D1E84">
        <w:rPr>
          <w:rFonts w:ascii="Segoe UI" w:hAnsi="Segoe UI" w:cs="Segoe UI"/>
          <w:sz w:val="24"/>
          <w:szCs w:val="24"/>
        </w:rPr>
        <w:t xml:space="preserve">tangible outputs – both in terms of waste reduction and community cohesion. </w:t>
      </w:r>
    </w:p>
    <w:p w:rsidR="008A3299" w:rsidRPr="006D1E84" w:rsidRDefault="008A3299" w:rsidP="006D1E84">
      <w:pPr>
        <w:pStyle w:val="NoSpacing"/>
        <w:rPr>
          <w:rFonts w:ascii="Segoe UI" w:hAnsi="Segoe UI" w:cs="Segoe UI"/>
          <w:sz w:val="24"/>
          <w:szCs w:val="24"/>
        </w:rPr>
      </w:pPr>
    </w:p>
    <w:p w:rsidR="003F061E" w:rsidRPr="006D1E84" w:rsidRDefault="008A3299" w:rsidP="006D1E84">
      <w:pPr>
        <w:pStyle w:val="NoSpacing"/>
        <w:rPr>
          <w:rFonts w:ascii="Segoe UI" w:hAnsi="Segoe UI" w:cs="Segoe UI"/>
          <w:sz w:val="24"/>
          <w:szCs w:val="24"/>
        </w:rPr>
      </w:pPr>
      <w:r w:rsidRPr="006D1E84">
        <w:rPr>
          <w:rFonts w:ascii="Segoe UI" w:hAnsi="Segoe UI" w:cs="Segoe UI"/>
          <w:sz w:val="24"/>
          <w:szCs w:val="24"/>
        </w:rPr>
        <w:t xml:space="preserve">There are now 62 active groups in the CAG Oxfordshire Network, 16 of which joined just in the last year. </w:t>
      </w:r>
    </w:p>
    <w:p w:rsidR="003F061E" w:rsidRPr="006D1E84" w:rsidRDefault="003F061E" w:rsidP="006D1E84">
      <w:pPr>
        <w:pStyle w:val="NoSpacing"/>
        <w:rPr>
          <w:rFonts w:ascii="Segoe UI" w:hAnsi="Segoe UI" w:cs="Segoe UI"/>
          <w:sz w:val="24"/>
          <w:szCs w:val="24"/>
        </w:rPr>
      </w:pPr>
    </w:p>
    <w:p w:rsidR="008A3299" w:rsidRPr="006D1E84" w:rsidRDefault="008A3299" w:rsidP="006D1E84">
      <w:pPr>
        <w:pStyle w:val="NoSpacing"/>
        <w:rPr>
          <w:rFonts w:ascii="Segoe UI" w:hAnsi="Segoe UI" w:cs="Segoe UI"/>
          <w:sz w:val="24"/>
          <w:szCs w:val="24"/>
        </w:rPr>
      </w:pPr>
      <w:r w:rsidRPr="006D1E84">
        <w:rPr>
          <w:rFonts w:ascii="Segoe UI" w:hAnsi="Segoe UI" w:cs="Segoe UI"/>
          <w:sz w:val="24"/>
          <w:szCs w:val="24"/>
        </w:rPr>
        <w:t xml:space="preserve">Across multiple sectors including energy, food, waste and transport the groups held over 2,000 events attended by approximately 80,000 local residents, all of which contributed to over 21,000 volunteer hours going into local communities. This equates to over £280,000 worth of volunteer time. </w:t>
      </w:r>
    </w:p>
    <w:p w:rsidR="008A3299" w:rsidRPr="006D1E84" w:rsidRDefault="008A3299" w:rsidP="006D1E84">
      <w:pPr>
        <w:pStyle w:val="NoSpacing"/>
        <w:rPr>
          <w:rFonts w:ascii="Segoe UI" w:hAnsi="Segoe UI" w:cs="Segoe UI"/>
          <w:sz w:val="24"/>
          <w:szCs w:val="24"/>
        </w:rPr>
      </w:pPr>
    </w:p>
    <w:p w:rsidR="008A3299" w:rsidRPr="006D1E84" w:rsidRDefault="008A3299" w:rsidP="006D1E84">
      <w:pPr>
        <w:pStyle w:val="NoSpacing"/>
        <w:rPr>
          <w:rFonts w:ascii="Segoe UI" w:hAnsi="Segoe UI" w:cs="Segoe UI"/>
          <w:sz w:val="24"/>
          <w:szCs w:val="24"/>
        </w:rPr>
      </w:pPr>
      <w:r w:rsidRPr="006D1E84">
        <w:rPr>
          <w:rFonts w:ascii="Segoe UI" w:hAnsi="Segoe UI" w:cs="Segoe UI"/>
          <w:sz w:val="24"/>
          <w:szCs w:val="24"/>
        </w:rPr>
        <w:t>This broad climate-ba</w:t>
      </w:r>
      <w:r w:rsidR="00B175D1">
        <w:rPr>
          <w:rFonts w:ascii="Segoe UI" w:hAnsi="Segoe UI" w:cs="Segoe UI"/>
          <w:sz w:val="24"/>
          <w:szCs w:val="24"/>
        </w:rPr>
        <w:t xml:space="preserve">sed activity led to </w:t>
      </w:r>
      <w:r w:rsidRPr="006D1E84">
        <w:rPr>
          <w:rFonts w:ascii="Segoe UI" w:hAnsi="Segoe UI" w:cs="Segoe UI"/>
          <w:sz w:val="24"/>
          <w:szCs w:val="24"/>
        </w:rPr>
        <w:t>67 tonnes of waste b</w:t>
      </w:r>
      <w:r w:rsidR="00B175D1">
        <w:rPr>
          <w:rFonts w:ascii="Segoe UI" w:hAnsi="Segoe UI" w:cs="Segoe UI"/>
          <w:sz w:val="24"/>
          <w:szCs w:val="24"/>
        </w:rPr>
        <w:t xml:space="preserve">eing prevented and </w:t>
      </w:r>
      <w:r w:rsidRPr="006D1E84">
        <w:rPr>
          <w:rFonts w:ascii="Segoe UI" w:hAnsi="Segoe UI" w:cs="Segoe UI"/>
          <w:sz w:val="24"/>
          <w:szCs w:val="24"/>
        </w:rPr>
        <w:t xml:space="preserve">52 tonnes of carbon emissions being avoided. </w:t>
      </w:r>
    </w:p>
    <w:p w:rsidR="008A3299" w:rsidRPr="006D1E84" w:rsidRDefault="008A3299" w:rsidP="006D1E84">
      <w:pPr>
        <w:pStyle w:val="NoSpacing"/>
        <w:rPr>
          <w:rFonts w:ascii="Segoe UI" w:hAnsi="Segoe UI" w:cs="Segoe UI"/>
          <w:sz w:val="24"/>
          <w:szCs w:val="24"/>
        </w:rPr>
      </w:pPr>
    </w:p>
    <w:p w:rsidR="008A3299" w:rsidRPr="006D1E84" w:rsidRDefault="008A3299" w:rsidP="006D1E84">
      <w:pPr>
        <w:pStyle w:val="NoSpacing"/>
        <w:rPr>
          <w:rFonts w:ascii="Segoe UI" w:hAnsi="Segoe UI" w:cs="Segoe UI"/>
          <w:sz w:val="24"/>
          <w:szCs w:val="24"/>
        </w:rPr>
      </w:pPr>
      <w:r w:rsidRPr="006D1E84">
        <w:rPr>
          <w:rFonts w:ascii="Segoe UI" w:hAnsi="Segoe UI" w:cs="Segoe UI"/>
          <w:sz w:val="24"/>
          <w:szCs w:val="24"/>
        </w:rPr>
        <w:t xml:space="preserve">The CAG Project in Oxfordshire is currently funded by Oxfordshire County Council (£92,000 a year). The total financial output of the project is over £1.2 million </w:t>
      </w:r>
      <w:r w:rsidRPr="006D1E84">
        <w:rPr>
          <w:rFonts w:ascii="Segoe UI" w:hAnsi="Segoe UI" w:cs="Segoe UI"/>
          <w:noProof/>
          <w:sz w:val="24"/>
          <w:szCs w:val="24"/>
        </w:rPr>
        <w:t xml:space="preserve">which </w:t>
      </w:r>
      <w:r w:rsidRPr="006D1E84">
        <w:rPr>
          <w:rFonts w:ascii="Segoe UI" w:hAnsi="Segoe UI" w:cs="Segoe UI"/>
          <w:sz w:val="24"/>
          <w:szCs w:val="24"/>
        </w:rPr>
        <w:t xml:space="preserve">equates to </w:t>
      </w:r>
      <w:r w:rsidR="00B175D1" w:rsidRPr="006D1E84">
        <w:rPr>
          <w:rFonts w:ascii="Segoe UI" w:hAnsi="Segoe UI" w:cs="Segoe UI"/>
          <w:sz w:val="24"/>
          <w:szCs w:val="24"/>
        </w:rPr>
        <w:t>a</w:t>
      </w:r>
      <w:r w:rsidRPr="006D1E84">
        <w:rPr>
          <w:rFonts w:ascii="Segoe UI" w:hAnsi="Segoe UI" w:cs="Segoe UI"/>
          <w:sz w:val="24"/>
          <w:szCs w:val="24"/>
        </w:rPr>
        <w:t xml:space="preserve"> 13:1 return on investment. The project also generated over £800,000 of income in grants, sales, donations and community-owned renewables. </w:t>
      </w:r>
    </w:p>
    <w:p w:rsidR="003F061E" w:rsidRPr="006D1E84" w:rsidRDefault="003F061E" w:rsidP="006D1E84">
      <w:pPr>
        <w:pStyle w:val="NoSpacing"/>
        <w:rPr>
          <w:rFonts w:ascii="Segoe UI" w:hAnsi="Segoe UI" w:cs="Segoe UI"/>
          <w:sz w:val="24"/>
          <w:szCs w:val="24"/>
        </w:rPr>
      </w:pPr>
    </w:p>
    <w:p w:rsidR="008A3299" w:rsidRPr="006D1E84" w:rsidRDefault="008A3299" w:rsidP="006D1E84">
      <w:pPr>
        <w:pStyle w:val="NoSpacing"/>
        <w:rPr>
          <w:rFonts w:ascii="Segoe UI" w:hAnsi="Segoe UI" w:cs="Segoe UI"/>
          <w:sz w:val="24"/>
          <w:szCs w:val="24"/>
        </w:rPr>
      </w:pPr>
      <w:r w:rsidRPr="006D1E84">
        <w:rPr>
          <w:rFonts w:ascii="Segoe UI" w:hAnsi="Segoe UI" w:cs="Segoe UI"/>
          <w:sz w:val="24"/>
          <w:szCs w:val="24"/>
        </w:rPr>
        <w:t xml:space="preserve">Other achievements for the network include winning several awards at the </w:t>
      </w:r>
      <w:hyperlink r:id="rId12" w:history="1">
        <w:r w:rsidRPr="006D1E84">
          <w:rPr>
            <w:rStyle w:val="Hyperlink"/>
            <w:rFonts w:ascii="Segoe UI" w:eastAsia="Times New Roman" w:hAnsi="Segoe UI" w:cs="Segoe UI"/>
            <w:sz w:val="24"/>
            <w:szCs w:val="24"/>
          </w:rPr>
          <w:t>2017 OCVA awards</w:t>
        </w:r>
      </w:hyperlink>
      <w:r w:rsidRPr="006D1E84">
        <w:rPr>
          <w:rFonts w:ascii="Segoe UI" w:hAnsi="Segoe UI" w:cs="Segoe UI"/>
          <w:sz w:val="24"/>
          <w:szCs w:val="24"/>
        </w:rPr>
        <w:t xml:space="preserve"> ceremony at Oxford Town Hall and launching a new DEFRA-government approved monitoring and evaluation tool, </w:t>
      </w:r>
      <w:hyperlink r:id="rId13" w:history="1">
        <w:proofErr w:type="spellStart"/>
        <w:r w:rsidRPr="006D1E84">
          <w:rPr>
            <w:rStyle w:val="Hyperlink"/>
            <w:rFonts w:ascii="Segoe UI" w:eastAsia="Times New Roman" w:hAnsi="Segoe UI" w:cs="Segoe UI"/>
            <w:sz w:val="24"/>
            <w:szCs w:val="24"/>
          </w:rPr>
          <w:t>ResourceCIT</w:t>
        </w:r>
        <w:proofErr w:type="spellEnd"/>
      </w:hyperlink>
      <w:r w:rsidRPr="006D1E84">
        <w:rPr>
          <w:rFonts w:ascii="Segoe UI" w:hAnsi="Segoe UI" w:cs="Segoe UI"/>
          <w:sz w:val="24"/>
          <w:szCs w:val="24"/>
        </w:rPr>
        <w:t xml:space="preserve">, which the CAG network is utilising to measure its impact on waste and carbon reduction.  </w:t>
      </w:r>
    </w:p>
    <w:p w:rsidR="008A3299" w:rsidRPr="006D1E84" w:rsidRDefault="008A3299" w:rsidP="008A3299">
      <w:pPr>
        <w:spacing w:after="0"/>
        <w:rPr>
          <w:rFonts w:ascii="Segoe UI" w:eastAsia="Times New Roman" w:hAnsi="Segoe UI" w:cs="Segoe UI"/>
          <w:sz w:val="24"/>
          <w:szCs w:val="24"/>
        </w:rPr>
      </w:pPr>
    </w:p>
    <w:p w:rsidR="008A3299" w:rsidRPr="00CD1B56" w:rsidRDefault="008A3299" w:rsidP="006D1E84">
      <w:pPr>
        <w:pStyle w:val="NoSpacing"/>
        <w:rPr>
          <w:rFonts w:ascii="Segoe UI" w:hAnsi="Segoe UI" w:cs="Segoe UI"/>
          <w:i/>
          <w:sz w:val="24"/>
          <w:szCs w:val="24"/>
        </w:rPr>
      </w:pPr>
      <w:r w:rsidRPr="00CD1B56">
        <w:rPr>
          <w:rFonts w:ascii="Segoe UI" w:hAnsi="Segoe UI" w:cs="Segoe UI"/>
          <w:i/>
          <w:sz w:val="24"/>
          <w:szCs w:val="24"/>
        </w:rPr>
        <w:t xml:space="preserve">Should you have any questions regarding the CAG Oxfordshire project please contact: </w:t>
      </w:r>
    </w:p>
    <w:p w:rsidR="008A3299" w:rsidRPr="00CD1B56" w:rsidDel="009F5408" w:rsidRDefault="008A3299" w:rsidP="006D1E84">
      <w:pPr>
        <w:pStyle w:val="NoSpacing"/>
        <w:rPr>
          <w:rFonts w:ascii="Segoe UI" w:hAnsi="Segoe UI" w:cs="Segoe UI"/>
          <w:i/>
          <w:sz w:val="24"/>
          <w:szCs w:val="24"/>
        </w:rPr>
      </w:pPr>
      <w:r w:rsidRPr="00CD1B56" w:rsidDel="009F5408">
        <w:rPr>
          <w:rFonts w:ascii="Segoe UI" w:hAnsi="Segoe UI" w:cs="Segoe UI"/>
          <w:i/>
          <w:sz w:val="24"/>
          <w:szCs w:val="24"/>
        </w:rPr>
        <w:t xml:space="preserve">Dr Kerry Lock, Community Engagement Manager: </w:t>
      </w:r>
      <w:hyperlink r:id="rId14" w:history="1">
        <w:r w:rsidRPr="00CD1B56" w:rsidDel="009F5408">
          <w:rPr>
            <w:rStyle w:val="Hyperlink"/>
            <w:rFonts w:ascii="Segoe UI" w:eastAsia="Times New Roman" w:hAnsi="Segoe UI" w:cs="Segoe UI"/>
            <w:i/>
            <w:sz w:val="24"/>
            <w:szCs w:val="24"/>
          </w:rPr>
          <w:t>Kerry.lock@resourcefutures.co.uk</w:t>
        </w:r>
      </w:hyperlink>
    </w:p>
    <w:p w:rsidR="003F061E" w:rsidRPr="003F061E" w:rsidRDefault="003F061E" w:rsidP="003F061E">
      <w:pPr>
        <w:pStyle w:val="Heading1"/>
        <w:numPr>
          <w:ilvl w:val="0"/>
          <w:numId w:val="25"/>
        </w:numPr>
        <w:rPr>
          <w:rFonts w:ascii="Segoe UI" w:hAnsi="Segoe UI" w:cs="Segoe UI"/>
          <w:b/>
        </w:rPr>
      </w:pPr>
      <w:r w:rsidRPr="003F061E">
        <w:rPr>
          <w:rFonts w:ascii="Segoe UI" w:hAnsi="Segoe UI" w:cs="Segoe UI"/>
          <w:b/>
        </w:rPr>
        <w:t>Surveying occupants of recently built homes</w:t>
      </w:r>
    </w:p>
    <w:p w:rsidR="003F061E" w:rsidRDefault="003F061E" w:rsidP="008A3299">
      <w:pPr>
        <w:spacing w:after="0"/>
        <w:rPr>
          <w:rFonts w:eastAsia="Times New Roman"/>
        </w:rPr>
      </w:pPr>
    </w:p>
    <w:p w:rsidR="003F061E" w:rsidRPr="00AC7B23" w:rsidRDefault="003F061E" w:rsidP="003F061E">
      <w:pPr>
        <w:spacing w:after="0" w:line="240" w:lineRule="auto"/>
        <w:rPr>
          <w:rFonts w:ascii="Segoe UI" w:hAnsi="Segoe UI" w:cs="Segoe UI"/>
          <w:lang w:eastAsia="en-GB"/>
        </w:rPr>
      </w:pPr>
      <w:r w:rsidRPr="00AC7B23">
        <w:rPr>
          <w:rFonts w:ascii="Segoe UI" w:hAnsi="Segoe UI" w:cs="Segoe UI"/>
          <w:sz w:val="24"/>
          <w:szCs w:val="24"/>
          <w:lang w:eastAsia="en-GB"/>
        </w:rPr>
        <w:t xml:space="preserve">Over the next few weeks </w:t>
      </w:r>
      <w:r w:rsidR="00AC7B23">
        <w:rPr>
          <w:rFonts w:ascii="Segoe UI" w:hAnsi="Segoe UI" w:cs="Segoe UI"/>
          <w:sz w:val="24"/>
          <w:szCs w:val="24"/>
          <w:lang w:eastAsia="en-GB"/>
        </w:rPr>
        <w:t xml:space="preserve">the county council will </w:t>
      </w:r>
      <w:r w:rsidRPr="00AC7B23">
        <w:rPr>
          <w:rFonts w:ascii="Segoe UI" w:hAnsi="Segoe UI" w:cs="Segoe UI"/>
          <w:sz w:val="24"/>
          <w:szCs w:val="24"/>
          <w:lang w:eastAsia="en-GB"/>
        </w:rPr>
        <w:t xml:space="preserve">be carrying out a new survey of the occupants of recently built homes in Oxfordshire. We need to do this to obtain data for service planning, forecasting, and future negotiations with developers about the funding of key infrastructure such as schools, roads and other transport improvements. This is the first survey of its kind in Oxfordshire since 2008, hence the need to obtain a more up-to-date understanding of the characteristics of those moving into new homes in the county.    </w:t>
      </w:r>
    </w:p>
    <w:p w:rsidR="003F061E" w:rsidRPr="00AC7B23" w:rsidRDefault="003F061E" w:rsidP="003F061E">
      <w:pPr>
        <w:spacing w:after="0" w:line="240" w:lineRule="auto"/>
        <w:ind w:left="720"/>
        <w:rPr>
          <w:rFonts w:ascii="Segoe UI" w:hAnsi="Segoe UI" w:cs="Segoe UI"/>
          <w:lang w:eastAsia="en-GB"/>
        </w:rPr>
      </w:pPr>
      <w:r w:rsidRPr="00AC7B23">
        <w:rPr>
          <w:rFonts w:ascii="Segoe UI" w:hAnsi="Segoe UI" w:cs="Segoe UI"/>
          <w:sz w:val="24"/>
          <w:szCs w:val="24"/>
          <w:lang w:eastAsia="en-GB"/>
        </w:rPr>
        <w:t> </w:t>
      </w:r>
    </w:p>
    <w:p w:rsidR="003F061E" w:rsidRPr="00AC7B23" w:rsidRDefault="003F061E" w:rsidP="003F061E">
      <w:pPr>
        <w:spacing w:after="0" w:line="240" w:lineRule="auto"/>
        <w:rPr>
          <w:rFonts w:ascii="Segoe UI" w:hAnsi="Segoe UI" w:cs="Segoe UI"/>
          <w:lang w:eastAsia="en-GB"/>
        </w:rPr>
      </w:pPr>
      <w:r w:rsidRPr="00AC7B23">
        <w:rPr>
          <w:rFonts w:ascii="Segoe UI" w:hAnsi="Segoe UI" w:cs="Segoe UI"/>
          <w:sz w:val="24"/>
          <w:szCs w:val="24"/>
          <w:lang w:eastAsia="en-GB"/>
        </w:rPr>
        <w:t>The s</w:t>
      </w:r>
      <w:r w:rsidR="00AC7B23">
        <w:rPr>
          <w:rFonts w:ascii="Segoe UI" w:hAnsi="Segoe UI" w:cs="Segoe UI"/>
          <w:sz w:val="24"/>
          <w:szCs w:val="24"/>
          <w:lang w:eastAsia="en-GB"/>
        </w:rPr>
        <w:t xml:space="preserve">urvey will be conducted via </w:t>
      </w:r>
      <w:r w:rsidRPr="00AC7B23">
        <w:rPr>
          <w:rFonts w:ascii="Segoe UI" w:hAnsi="Segoe UI" w:cs="Segoe UI"/>
          <w:sz w:val="24"/>
          <w:szCs w:val="24"/>
          <w:lang w:eastAsia="en-GB"/>
        </w:rPr>
        <w:t>phone, online, and by direct email and we will be assisted in this by</w:t>
      </w:r>
      <w:r w:rsidR="00AC7B23">
        <w:rPr>
          <w:rFonts w:ascii="Segoe UI" w:hAnsi="Segoe UI" w:cs="Segoe UI"/>
          <w:sz w:val="24"/>
          <w:szCs w:val="24"/>
          <w:lang w:eastAsia="en-GB"/>
        </w:rPr>
        <w:t xml:space="preserve"> a research organisation named Future Thinking</w:t>
      </w:r>
      <w:r w:rsidRPr="00AC7B23">
        <w:rPr>
          <w:rFonts w:ascii="Segoe UI" w:hAnsi="Segoe UI" w:cs="Segoe UI"/>
          <w:sz w:val="24"/>
          <w:szCs w:val="24"/>
          <w:lang w:eastAsia="en-GB"/>
        </w:rPr>
        <w:t>. These methods provide better value than a postal response survey.</w:t>
      </w:r>
    </w:p>
    <w:p w:rsidR="003F061E" w:rsidRPr="006D1E84" w:rsidRDefault="003F061E" w:rsidP="00B175D1">
      <w:pPr>
        <w:spacing w:after="0" w:line="240" w:lineRule="auto"/>
        <w:rPr>
          <w:rFonts w:ascii="Segoe UI" w:hAnsi="Segoe UI" w:cs="Segoe UI"/>
          <w:i/>
          <w:lang w:eastAsia="en-GB"/>
        </w:rPr>
      </w:pPr>
      <w:r w:rsidRPr="006D1E84">
        <w:rPr>
          <w:rFonts w:ascii="Segoe UI" w:hAnsi="Segoe UI" w:cs="Segoe UI"/>
          <w:i/>
          <w:sz w:val="24"/>
          <w:szCs w:val="24"/>
          <w:lang w:eastAsia="en-GB"/>
        </w:rPr>
        <w:t xml:space="preserve">This is for information only and should enable you to handle any immediate enquiries you may get about the survey. If you require any further details please contact </w:t>
      </w:r>
      <w:hyperlink r:id="rId15" w:history="1">
        <w:r w:rsidR="009D7BE4" w:rsidRPr="006D1E84">
          <w:rPr>
            <w:rStyle w:val="Hyperlink"/>
            <w:rFonts w:ascii="Segoe UI" w:hAnsi="Segoe UI" w:cs="Segoe UI"/>
            <w:i/>
            <w:sz w:val="24"/>
            <w:szCs w:val="24"/>
            <w:lang w:eastAsia="en-GB"/>
          </w:rPr>
          <w:t>Julia.clark@oxfordshire.gov.uk</w:t>
        </w:r>
      </w:hyperlink>
      <w:r w:rsidR="009D7BE4" w:rsidRPr="006D1E84">
        <w:rPr>
          <w:rFonts w:ascii="Segoe UI" w:hAnsi="Segoe UI" w:cs="Segoe UI"/>
          <w:i/>
          <w:sz w:val="24"/>
          <w:szCs w:val="24"/>
          <w:lang w:eastAsia="en-GB"/>
        </w:rPr>
        <w:t xml:space="preserve"> </w:t>
      </w:r>
      <w:r w:rsidR="00AC7B23" w:rsidRPr="006D1E84">
        <w:rPr>
          <w:rFonts w:ascii="Segoe UI" w:hAnsi="Segoe UI" w:cs="Segoe UI"/>
          <w:i/>
          <w:sz w:val="24"/>
          <w:szCs w:val="24"/>
          <w:lang w:eastAsia="en-GB"/>
        </w:rPr>
        <w:t xml:space="preserve"> or </w:t>
      </w:r>
      <w:hyperlink r:id="rId16" w:history="1">
        <w:r w:rsidR="009D7BE4" w:rsidRPr="006D1E84">
          <w:rPr>
            <w:rStyle w:val="Hyperlink"/>
            <w:rFonts w:ascii="Segoe UI" w:hAnsi="Segoe UI" w:cs="Segoe UI"/>
            <w:i/>
            <w:sz w:val="24"/>
            <w:szCs w:val="24"/>
            <w:lang w:eastAsia="en-GB"/>
          </w:rPr>
          <w:t>Graham.bentham@oxfordshire.gov.uk</w:t>
        </w:r>
      </w:hyperlink>
      <w:r w:rsidR="009D7BE4" w:rsidRPr="006D1E84">
        <w:rPr>
          <w:rFonts w:ascii="Segoe UI" w:hAnsi="Segoe UI" w:cs="Segoe UI"/>
          <w:i/>
          <w:sz w:val="24"/>
          <w:szCs w:val="24"/>
          <w:lang w:eastAsia="en-GB"/>
        </w:rPr>
        <w:t xml:space="preserve"> </w:t>
      </w:r>
      <w:r w:rsidR="00AC7B23" w:rsidRPr="006D1E84">
        <w:rPr>
          <w:rFonts w:ascii="Segoe UI" w:hAnsi="Segoe UI" w:cs="Segoe UI"/>
          <w:i/>
          <w:sz w:val="24"/>
          <w:szCs w:val="24"/>
          <w:lang w:eastAsia="en-GB"/>
        </w:rPr>
        <w:t>in the council’s</w:t>
      </w:r>
      <w:r w:rsidR="006D1E84" w:rsidRPr="006D1E84">
        <w:rPr>
          <w:rFonts w:ascii="Segoe UI" w:hAnsi="Segoe UI" w:cs="Segoe UI"/>
          <w:i/>
          <w:sz w:val="24"/>
          <w:szCs w:val="24"/>
          <w:lang w:eastAsia="en-GB"/>
        </w:rPr>
        <w:t xml:space="preserve"> Research and Intelligence t</w:t>
      </w:r>
      <w:r w:rsidRPr="006D1E84">
        <w:rPr>
          <w:rFonts w:ascii="Segoe UI" w:hAnsi="Segoe UI" w:cs="Segoe UI"/>
          <w:i/>
          <w:sz w:val="24"/>
          <w:szCs w:val="24"/>
          <w:lang w:eastAsia="en-GB"/>
        </w:rPr>
        <w:t>eam.   </w:t>
      </w:r>
    </w:p>
    <w:p w:rsidR="006D1E84" w:rsidRDefault="003F061E" w:rsidP="006D1E84">
      <w:pPr>
        <w:spacing w:after="0" w:line="240" w:lineRule="auto"/>
        <w:rPr>
          <w:rFonts w:ascii="Segoe UI" w:hAnsi="Segoe UI" w:cs="Segoe UI"/>
          <w:sz w:val="24"/>
          <w:szCs w:val="24"/>
          <w:lang w:eastAsia="en-GB"/>
        </w:rPr>
      </w:pPr>
      <w:r w:rsidRPr="00AC7B23">
        <w:rPr>
          <w:rFonts w:ascii="Segoe UI" w:hAnsi="Segoe UI" w:cs="Segoe UI"/>
          <w:sz w:val="24"/>
          <w:szCs w:val="24"/>
          <w:lang w:eastAsia="en-GB"/>
        </w:rPr>
        <w:t> </w:t>
      </w:r>
    </w:p>
    <w:p w:rsidR="00F226E7" w:rsidRPr="006D1E84" w:rsidRDefault="00F226E7" w:rsidP="006D1E84">
      <w:pPr>
        <w:pStyle w:val="ListParagraph"/>
        <w:numPr>
          <w:ilvl w:val="0"/>
          <w:numId w:val="25"/>
        </w:numPr>
        <w:spacing w:after="0" w:line="240" w:lineRule="auto"/>
        <w:rPr>
          <w:rFonts w:ascii="Segoe UI" w:hAnsi="Segoe UI" w:cs="Segoe UI"/>
          <w:b/>
          <w:color w:val="00483A"/>
          <w:kern w:val="36"/>
          <w:sz w:val="40"/>
          <w:szCs w:val="40"/>
        </w:rPr>
      </w:pPr>
      <w:r w:rsidRPr="006D1E84">
        <w:rPr>
          <w:rFonts w:ascii="Segoe UI" w:hAnsi="Segoe UI" w:cs="Segoe UI"/>
          <w:b/>
          <w:color w:val="00483A"/>
          <w:kern w:val="36"/>
          <w:sz w:val="40"/>
          <w:szCs w:val="40"/>
        </w:rPr>
        <w:t>Research underway on managing traffic in Oxford</w:t>
      </w:r>
    </w:p>
    <w:p w:rsidR="00F226E7" w:rsidRPr="00F226E7" w:rsidRDefault="00F226E7" w:rsidP="00F226E7">
      <w:pPr>
        <w:spacing w:after="0" w:line="240" w:lineRule="auto"/>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 xml:space="preserve">With or without Westgate Oxford, the city has long had challenges around congestion and managing traffic. An early response was in 1973 when Oxford became the first place in the world to introduce Park &amp; Ride. </w:t>
      </w:r>
    </w:p>
    <w:p w:rsidR="00F226E7" w:rsidRPr="00F226E7" w:rsidRDefault="00F226E7" w:rsidP="00F226E7">
      <w:pPr>
        <w:spacing w:after="0" w:line="240" w:lineRule="auto"/>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Forty five years on and despite welcome prosperity, the problem has not gone away and as council leader, Councillor Ian Hudspeth says, “Doing nothing is not an option”.</w:t>
      </w:r>
    </w:p>
    <w:p w:rsidR="00F226E7" w:rsidRPr="00F226E7" w:rsidRDefault="00F226E7"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 xml:space="preserve">Hence this month has seen the start of research and highway modelling to produce a business case for county councillors to consider which will examine so called demand management measures, including the potential introduction of a workplace parking levy, congestion charging or further access restrictions. </w:t>
      </w:r>
    </w:p>
    <w:p w:rsidR="00F226E7" w:rsidRPr="00F226E7" w:rsidRDefault="00F226E7"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 xml:space="preserve">At a recent media briefing, reporters were shown a video (see top part of </w:t>
      </w:r>
      <w:hyperlink r:id="rId17" w:history="1">
        <w:r w:rsidRPr="00CD1B56">
          <w:rPr>
            <w:rFonts w:ascii="Segoe UI" w:hAnsi="Segoe UI" w:cs="Segoe UI"/>
            <w:color w:val="0000FF" w:themeColor="hyperlink"/>
            <w:sz w:val="24"/>
            <w:szCs w:val="24"/>
            <w:u w:val="single"/>
          </w:rPr>
          <w:t>news release</w:t>
        </w:r>
      </w:hyperlink>
      <w:r w:rsidRPr="00F226E7">
        <w:rPr>
          <w:rFonts w:ascii="Segoe UI" w:hAnsi="Segoe UI" w:cs="Segoe UI"/>
          <w:sz w:val="24"/>
          <w:szCs w:val="24"/>
        </w:rPr>
        <w:t xml:space="preserve">) commissioned for discussions with the National Infrastructure Commission. It shows how transport and travel in Oxfordshire could look by 2050 given the right support. </w:t>
      </w:r>
    </w:p>
    <w:p w:rsidR="00F226E7" w:rsidRPr="00F226E7" w:rsidRDefault="00F226E7"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The briefing explained that letters and survey forms were being sent to 1,500 employers in Oxford to understand the number of parking spaces employers provide for their staff. Employers also have the opportunity to take part in face-to-face research exploring the options.</w:t>
      </w:r>
    </w:p>
    <w:p w:rsidR="00F226E7" w:rsidRPr="006D1E84" w:rsidRDefault="00F226E7" w:rsidP="006D1E84">
      <w:pPr>
        <w:pStyle w:val="ListParagraph"/>
        <w:keepNext/>
        <w:numPr>
          <w:ilvl w:val="0"/>
          <w:numId w:val="25"/>
        </w:numPr>
        <w:spacing w:before="480" w:after="0" w:line="240" w:lineRule="auto"/>
        <w:outlineLvl w:val="0"/>
        <w:rPr>
          <w:rFonts w:ascii="Segoe UI" w:hAnsi="Segoe UI" w:cs="Segoe UI"/>
          <w:b/>
          <w:color w:val="00483A"/>
          <w:kern w:val="36"/>
          <w:sz w:val="40"/>
          <w:szCs w:val="40"/>
        </w:rPr>
      </w:pPr>
      <w:r w:rsidRPr="006D1E84">
        <w:rPr>
          <w:rFonts w:ascii="Segoe UI" w:hAnsi="Segoe UI" w:cs="Segoe UI"/>
          <w:b/>
          <w:color w:val="00483A"/>
          <w:kern w:val="36"/>
          <w:sz w:val="40"/>
          <w:szCs w:val="40"/>
        </w:rPr>
        <w:t xml:space="preserve">Round up of current campaigns </w:t>
      </w:r>
    </w:p>
    <w:p w:rsidR="00F226E7" w:rsidRPr="00F226E7" w:rsidRDefault="00F226E7" w:rsidP="00F226E7">
      <w:pPr>
        <w:spacing w:after="0" w:line="240" w:lineRule="auto"/>
        <w:contextualSpacing/>
        <w:rPr>
          <w:rFonts w:ascii="Segoe UI" w:eastAsia="Calibri" w:hAnsi="Segoe UI" w:cs="Segoe UI"/>
          <w:sz w:val="24"/>
          <w:szCs w:val="24"/>
        </w:rPr>
      </w:pPr>
    </w:p>
    <w:p w:rsidR="00F226E7" w:rsidRPr="00F226E7" w:rsidRDefault="00F226E7" w:rsidP="00F226E7">
      <w:pPr>
        <w:spacing w:after="0" w:line="240" w:lineRule="auto"/>
        <w:contextualSpacing/>
        <w:rPr>
          <w:rFonts w:ascii="Segoe UI" w:eastAsia="Calibri" w:hAnsi="Segoe UI" w:cs="Segoe UI"/>
          <w:sz w:val="24"/>
          <w:szCs w:val="24"/>
        </w:rPr>
      </w:pPr>
      <w:r w:rsidRPr="00F226E7">
        <w:rPr>
          <w:rFonts w:ascii="Segoe UI" w:eastAsia="Calibri" w:hAnsi="Segoe UI" w:cs="Segoe UI"/>
          <w:sz w:val="24"/>
          <w:szCs w:val="24"/>
        </w:rPr>
        <w:t>Campaigns designed to change behaviour or recruit, for example, are a major feature of the council’s marketing and communications work. We use a range of channels to promote them including social media, newspapers and broadcast media, websites, partners own channels, posters, advertising and internally.</w:t>
      </w:r>
    </w:p>
    <w:p w:rsidR="00F226E7" w:rsidRPr="00F226E7" w:rsidRDefault="00F226E7" w:rsidP="00F226E7">
      <w:pPr>
        <w:spacing w:after="0" w:line="240" w:lineRule="auto"/>
        <w:contextualSpacing/>
        <w:rPr>
          <w:rFonts w:ascii="Segoe UI" w:eastAsia="Calibri" w:hAnsi="Segoe UI" w:cs="Segoe UI"/>
          <w:sz w:val="24"/>
          <w:szCs w:val="24"/>
        </w:rPr>
      </w:pPr>
    </w:p>
    <w:p w:rsidR="00F226E7" w:rsidRPr="00F226E7" w:rsidRDefault="00F226E7" w:rsidP="00F226E7">
      <w:pPr>
        <w:spacing w:after="0" w:line="240" w:lineRule="auto"/>
        <w:contextualSpacing/>
        <w:rPr>
          <w:rFonts w:ascii="Segoe UI" w:eastAsia="Calibri" w:hAnsi="Segoe UI" w:cs="Segoe UI"/>
          <w:sz w:val="24"/>
          <w:szCs w:val="24"/>
        </w:rPr>
      </w:pPr>
      <w:r w:rsidRPr="00F226E7">
        <w:rPr>
          <w:rFonts w:ascii="Segoe UI" w:eastAsia="Calibri" w:hAnsi="Segoe UI" w:cs="Segoe UI"/>
          <w:sz w:val="24"/>
          <w:szCs w:val="24"/>
        </w:rPr>
        <w:t>Here are brief details of five campaigns we are currently running/supporting; across public health, adult services, fire and rescue, and libraries.</w:t>
      </w:r>
    </w:p>
    <w:p w:rsidR="00F226E7" w:rsidRPr="00F226E7" w:rsidRDefault="00F226E7" w:rsidP="00F226E7">
      <w:pPr>
        <w:spacing w:after="0" w:line="240" w:lineRule="auto"/>
        <w:contextualSpacing/>
        <w:rPr>
          <w:rFonts w:ascii="Segoe UI" w:eastAsia="Calibri" w:hAnsi="Segoe UI" w:cs="Segoe UI"/>
          <w:b/>
          <w:sz w:val="24"/>
          <w:szCs w:val="24"/>
        </w:rPr>
      </w:pPr>
    </w:p>
    <w:p w:rsidR="00F226E7" w:rsidRPr="00F226E7" w:rsidRDefault="00F226E7" w:rsidP="00F226E7">
      <w:pPr>
        <w:spacing w:after="0" w:line="240" w:lineRule="auto"/>
        <w:contextualSpacing/>
        <w:rPr>
          <w:rFonts w:ascii="Segoe UI" w:eastAsia="Calibri" w:hAnsi="Segoe UI" w:cs="Segoe UI"/>
          <w:b/>
          <w:sz w:val="24"/>
          <w:szCs w:val="24"/>
        </w:rPr>
      </w:pPr>
      <w:r w:rsidRPr="00F226E7">
        <w:rPr>
          <w:rFonts w:ascii="Segoe UI" w:eastAsia="Calibri" w:hAnsi="Segoe UI" w:cs="Segoe UI"/>
          <w:b/>
          <w:sz w:val="24"/>
          <w:szCs w:val="24"/>
        </w:rPr>
        <w:t>Stoptober</w:t>
      </w:r>
    </w:p>
    <w:p w:rsidR="00F226E7" w:rsidRPr="00F226E7" w:rsidRDefault="00F226E7" w:rsidP="00F226E7">
      <w:pPr>
        <w:spacing w:after="0" w:line="240" w:lineRule="auto"/>
        <w:contextualSpacing/>
        <w:rPr>
          <w:rFonts w:ascii="Segoe UI" w:eastAsia="Calibri" w:hAnsi="Segoe UI" w:cs="Segoe UI"/>
          <w:sz w:val="24"/>
          <w:szCs w:val="24"/>
        </w:rPr>
      </w:pPr>
      <w:r w:rsidRPr="00F226E7">
        <w:rPr>
          <w:rFonts w:ascii="Segoe UI" w:eastAsia="Calibri" w:hAnsi="Segoe UI" w:cs="Segoe UI"/>
          <w:sz w:val="24"/>
          <w:szCs w:val="24"/>
        </w:rPr>
        <w:t xml:space="preserve">The Public Health England campaign to get people to quit smoking running throughout October is being supported by the council. Special Stoptober themed clinics have been run by the public health team to persuade smokers to give up, including events held in Witney, Abingdon, </w:t>
      </w:r>
      <w:proofErr w:type="spellStart"/>
      <w:r w:rsidRPr="00F226E7">
        <w:rPr>
          <w:rFonts w:ascii="Segoe UI" w:eastAsia="Calibri" w:hAnsi="Segoe UI" w:cs="Segoe UI"/>
          <w:sz w:val="24"/>
          <w:szCs w:val="24"/>
        </w:rPr>
        <w:t>Cowley</w:t>
      </w:r>
      <w:proofErr w:type="spellEnd"/>
      <w:r w:rsidRPr="00F226E7">
        <w:rPr>
          <w:rFonts w:ascii="Segoe UI" w:eastAsia="Calibri" w:hAnsi="Segoe UI" w:cs="Segoe UI"/>
          <w:sz w:val="24"/>
          <w:szCs w:val="24"/>
        </w:rPr>
        <w:t xml:space="preserve"> and Banbury. Key messages are the health benefits of not smoking but also that not smoking can save you £250 a month. More details from </w:t>
      </w:r>
      <w:hyperlink r:id="rId18" w:history="1">
        <w:r w:rsidRPr="000F2BA3">
          <w:rPr>
            <w:rFonts w:ascii="Segoe UI" w:eastAsia="Calibri" w:hAnsi="Segoe UI" w:cs="Segoe UI"/>
            <w:color w:val="0000FF" w:themeColor="hyperlink"/>
            <w:sz w:val="24"/>
            <w:szCs w:val="24"/>
            <w:u w:val="single"/>
          </w:rPr>
          <w:t>https://www.smokefreelifeoxfordshire.co.uk/</w:t>
        </w:r>
      </w:hyperlink>
    </w:p>
    <w:p w:rsidR="00F226E7" w:rsidRPr="00F226E7" w:rsidRDefault="00F226E7" w:rsidP="00F226E7">
      <w:pPr>
        <w:spacing w:after="0" w:line="240" w:lineRule="auto"/>
        <w:contextualSpacing/>
        <w:rPr>
          <w:rFonts w:ascii="Segoe UI" w:eastAsia="Calibri" w:hAnsi="Segoe UI" w:cs="Segoe UI"/>
          <w:b/>
          <w:sz w:val="24"/>
          <w:szCs w:val="24"/>
        </w:rPr>
      </w:pPr>
    </w:p>
    <w:p w:rsidR="00B175D1" w:rsidRDefault="00B175D1" w:rsidP="00F226E7">
      <w:pPr>
        <w:spacing w:after="0" w:line="240" w:lineRule="auto"/>
        <w:contextualSpacing/>
        <w:rPr>
          <w:rFonts w:ascii="Segoe UI" w:eastAsia="Calibri" w:hAnsi="Segoe UI" w:cs="Segoe UI"/>
          <w:b/>
          <w:sz w:val="24"/>
          <w:szCs w:val="24"/>
        </w:rPr>
      </w:pPr>
    </w:p>
    <w:p w:rsidR="00F226E7" w:rsidRPr="00F226E7" w:rsidRDefault="00F226E7" w:rsidP="00F226E7">
      <w:pPr>
        <w:spacing w:after="0" w:line="240" w:lineRule="auto"/>
        <w:contextualSpacing/>
        <w:rPr>
          <w:rFonts w:ascii="Segoe UI" w:eastAsia="Calibri" w:hAnsi="Segoe UI" w:cs="Segoe UI"/>
          <w:b/>
          <w:sz w:val="24"/>
          <w:szCs w:val="24"/>
        </w:rPr>
      </w:pPr>
      <w:r w:rsidRPr="00F226E7">
        <w:rPr>
          <w:rFonts w:ascii="Segoe UI" w:eastAsia="Calibri" w:hAnsi="Segoe UI" w:cs="Segoe UI"/>
          <w:b/>
          <w:sz w:val="24"/>
          <w:szCs w:val="24"/>
        </w:rPr>
        <w:t>Women firefighter recruitment</w:t>
      </w:r>
    </w:p>
    <w:p w:rsidR="00F226E7" w:rsidRPr="00F226E7" w:rsidRDefault="00F226E7" w:rsidP="00F226E7">
      <w:pPr>
        <w:spacing w:after="0" w:line="240" w:lineRule="auto"/>
        <w:contextualSpacing/>
        <w:rPr>
          <w:rFonts w:ascii="Segoe UI" w:eastAsia="Calibri" w:hAnsi="Segoe UI" w:cs="Segoe UI"/>
          <w:sz w:val="24"/>
          <w:szCs w:val="24"/>
        </w:rPr>
      </w:pPr>
      <w:r w:rsidRPr="00F226E7">
        <w:rPr>
          <w:rFonts w:ascii="Segoe UI" w:eastAsia="Calibri" w:hAnsi="Segoe UI" w:cs="Segoe UI"/>
          <w:sz w:val="24"/>
          <w:szCs w:val="24"/>
        </w:rPr>
        <w:t>Across fire and rescue services women are significantly under-represented. In Oxfordshire, only 32 out of 530 operational firefighters are female. Chief Fire Officer Simon Furlong has made it a priority to diversify the service, which also has just three firefighters from an ethnic minority background. Taster days for females interesting in joining the service have been set up. Here they will be able to learn first-hand what it is like to be a firefighter and meet some of the women already working for the service.</w:t>
      </w:r>
    </w:p>
    <w:p w:rsidR="00F226E7" w:rsidRPr="000F2BA3" w:rsidRDefault="008707A7" w:rsidP="00F226E7">
      <w:pPr>
        <w:spacing w:after="0" w:line="240" w:lineRule="auto"/>
        <w:contextualSpacing/>
        <w:rPr>
          <w:rFonts w:ascii="Segoe UI" w:eastAsia="Calibri" w:hAnsi="Segoe UI" w:cs="Segoe UI"/>
          <w:sz w:val="24"/>
          <w:szCs w:val="24"/>
        </w:rPr>
      </w:pPr>
      <w:hyperlink r:id="rId19" w:history="1">
        <w:r w:rsidR="00F226E7" w:rsidRPr="000F2BA3">
          <w:rPr>
            <w:rFonts w:ascii="Segoe UI" w:eastAsia="Calibri" w:hAnsi="Segoe UI" w:cs="Segoe UI"/>
            <w:color w:val="0000FF" w:themeColor="hyperlink"/>
            <w:sz w:val="24"/>
            <w:szCs w:val="24"/>
            <w:u w:val="single"/>
          </w:rPr>
          <w:t>https://www.oxfordshire.gov.uk/cms/content/taster-day-women</w:t>
        </w:r>
      </w:hyperlink>
    </w:p>
    <w:p w:rsidR="00F226E7" w:rsidRPr="00F226E7" w:rsidRDefault="00F226E7" w:rsidP="00F226E7">
      <w:pPr>
        <w:spacing w:after="0" w:line="240" w:lineRule="auto"/>
        <w:contextualSpacing/>
        <w:rPr>
          <w:rFonts w:ascii="Segoe UI" w:eastAsia="Calibri" w:hAnsi="Segoe UI" w:cs="Segoe UI"/>
          <w:b/>
          <w:sz w:val="24"/>
          <w:szCs w:val="24"/>
        </w:rPr>
      </w:pPr>
    </w:p>
    <w:p w:rsidR="00F226E7" w:rsidRPr="00F226E7" w:rsidRDefault="00F226E7" w:rsidP="00F226E7">
      <w:pPr>
        <w:spacing w:after="0" w:line="240" w:lineRule="auto"/>
        <w:contextualSpacing/>
        <w:rPr>
          <w:rFonts w:ascii="Segoe UI" w:eastAsia="Calibri" w:hAnsi="Segoe UI" w:cs="Segoe UI"/>
          <w:b/>
          <w:sz w:val="24"/>
          <w:szCs w:val="24"/>
        </w:rPr>
      </w:pPr>
      <w:r w:rsidRPr="00F226E7">
        <w:rPr>
          <w:rFonts w:ascii="Segoe UI" w:eastAsia="Calibri" w:hAnsi="Segoe UI" w:cs="Segoe UI"/>
          <w:b/>
          <w:sz w:val="24"/>
          <w:szCs w:val="24"/>
        </w:rPr>
        <w:t>World Mental Health Day – 10 October</w:t>
      </w:r>
    </w:p>
    <w:p w:rsidR="00F226E7" w:rsidRPr="00F226E7" w:rsidRDefault="00F226E7" w:rsidP="00F226E7">
      <w:pPr>
        <w:spacing w:after="0" w:line="240" w:lineRule="auto"/>
        <w:rPr>
          <w:rFonts w:ascii="Segoe UI" w:hAnsi="Segoe UI" w:cs="Segoe UI"/>
          <w:bCs/>
          <w:color w:val="000000" w:themeColor="text1"/>
          <w:sz w:val="24"/>
          <w:szCs w:val="24"/>
        </w:rPr>
      </w:pPr>
      <w:r w:rsidRPr="00F226E7">
        <w:rPr>
          <w:rFonts w:ascii="Segoe UI" w:hAnsi="Segoe UI" w:cs="Segoe UI"/>
          <w:bCs/>
          <w:color w:val="000000" w:themeColor="text1"/>
          <w:sz w:val="24"/>
          <w:szCs w:val="24"/>
        </w:rPr>
        <w:t xml:space="preserve">Council leader Ian Hudspeth has taken part in an Olympic relay style event to promote the day (being held </w:t>
      </w:r>
      <w:r w:rsidR="00156B43">
        <w:rPr>
          <w:rFonts w:ascii="Segoe UI" w:hAnsi="Segoe UI" w:cs="Segoe UI"/>
          <w:bCs/>
          <w:color w:val="000000" w:themeColor="text1"/>
          <w:sz w:val="24"/>
          <w:szCs w:val="24"/>
        </w:rPr>
        <w:t>today – Tuesday)</w:t>
      </w:r>
      <w:r w:rsidRPr="00F226E7">
        <w:rPr>
          <w:rFonts w:ascii="Segoe UI" w:hAnsi="Segoe UI" w:cs="Segoe UI"/>
          <w:bCs/>
          <w:color w:val="000000" w:themeColor="text1"/>
          <w:sz w:val="24"/>
          <w:szCs w:val="24"/>
        </w:rPr>
        <w:t>, with Oxfordshire Mind. The relay features loose leaves of a book travelling the county featuring contributors’ thoughts and challenges to mental health through pictures, poems and pledges. The council is building on the campaign with a longer term spotlight on mental health as part of focussing on the evidence based five steps we can all take to improve our well-being: Connect, Be Active, Keep Learning, Give to Others, Take Notice.</w:t>
      </w:r>
    </w:p>
    <w:p w:rsidR="00F226E7" w:rsidRPr="00F226E7" w:rsidRDefault="00F226E7" w:rsidP="00F226E7">
      <w:pPr>
        <w:spacing w:after="0" w:line="240" w:lineRule="auto"/>
        <w:rPr>
          <w:rFonts w:ascii="Segoe UI" w:hAnsi="Segoe UI" w:cs="Segoe UI"/>
          <w:b/>
          <w:sz w:val="24"/>
          <w:szCs w:val="24"/>
        </w:rPr>
      </w:pPr>
    </w:p>
    <w:p w:rsidR="00F226E7" w:rsidRPr="00F226E7" w:rsidRDefault="00F226E7" w:rsidP="00F226E7">
      <w:pPr>
        <w:spacing w:after="0" w:line="240" w:lineRule="auto"/>
        <w:rPr>
          <w:rFonts w:ascii="Segoe UI" w:hAnsi="Segoe UI" w:cs="Segoe UI"/>
          <w:b/>
          <w:sz w:val="24"/>
          <w:szCs w:val="24"/>
        </w:rPr>
      </w:pPr>
      <w:r w:rsidRPr="00F226E7">
        <w:rPr>
          <w:rFonts w:ascii="Segoe UI" w:hAnsi="Segoe UI" w:cs="Segoe UI"/>
          <w:b/>
          <w:sz w:val="24"/>
          <w:szCs w:val="24"/>
        </w:rPr>
        <w:t>Volunteers to teach digital skills</w:t>
      </w:r>
    </w:p>
    <w:p w:rsidR="00F226E7" w:rsidRPr="00F226E7" w:rsidRDefault="00F226E7" w:rsidP="00F226E7">
      <w:pPr>
        <w:spacing w:after="0" w:line="240" w:lineRule="auto"/>
        <w:rPr>
          <w:lang w:val="en-US"/>
        </w:rPr>
      </w:pPr>
      <w:r w:rsidRPr="00F226E7">
        <w:rPr>
          <w:rFonts w:ascii="Segoe UI" w:hAnsi="Segoe UI" w:cs="Segoe UI"/>
          <w:sz w:val="24"/>
          <w:szCs w:val="24"/>
          <w:lang w:val="en-US"/>
        </w:rPr>
        <w:t>A new campaign appealing for digital helper volunteers to teach basic digital skills to people in their community has been launched.</w:t>
      </w:r>
      <w:r w:rsidRPr="00F226E7">
        <w:rPr>
          <w:lang w:val="en-US"/>
        </w:rPr>
        <w:t xml:space="preserve"> </w:t>
      </w:r>
      <w:r w:rsidRPr="00F226E7">
        <w:rPr>
          <w:rFonts w:ascii="Segoe UI" w:hAnsi="Segoe UI" w:cs="Segoe UI"/>
          <w:sz w:val="24"/>
          <w:szCs w:val="24"/>
        </w:rPr>
        <w:t>Digital helpers teach basic digital skills to people with little or no experience of using computers or the Internet. They volunteer in libraries, providing one-to-one support and encouragement to boost confidence and help people to help themselves.</w:t>
      </w:r>
      <w:r w:rsidRPr="00F226E7">
        <w:rPr>
          <w:rFonts w:ascii="Segoe UI" w:hAnsi="Segoe UI" w:cs="Segoe UI"/>
          <w:sz w:val="24"/>
          <w:szCs w:val="24"/>
          <w:bdr w:val="none" w:sz="0" w:space="0" w:color="auto" w:frame="1"/>
          <w:lang w:eastAsia="en-GB"/>
        </w:rPr>
        <w:t xml:space="preserve"> </w:t>
      </w:r>
    </w:p>
    <w:p w:rsidR="00F226E7" w:rsidRPr="00F226E7" w:rsidRDefault="00F226E7" w:rsidP="00F226E7">
      <w:pPr>
        <w:spacing w:after="0" w:line="240" w:lineRule="auto"/>
        <w:rPr>
          <w:rFonts w:ascii="Segoe UI" w:hAnsi="Segoe UI" w:cs="Segoe UI"/>
          <w:sz w:val="24"/>
          <w:szCs w:val="24"/>
          <w:lang w:val="en-US"/>
        </w:rPr>
      </w:pPr>
      <w:r w:rsidRPr="00F226E7">
        <w:rPr>
          <w:rFonts w:ascii="Segoe UI" w:hAnsi="Segoe UI" w:cs="Segoe UI"/>
          <w:bCs/>
          <w:sz w:val="24"/>
          <w:szCs w:val="24"/>
        </w:rPr>
        <w:t xml:space="preserve">Visit </w:t>
      </w:r>
      <w:hyperlink r:id="rId20" w:history="1">
        <w:r w:rsidRPr="000F2BA3">
          <w:rPr>
            <w:rFonts w:ascii="Segoe UI" w:hAnsi="Segoe UI" w:cs="Segoe UI"/>
            <w:color w:val="0000FF" w:themeColor="hyperlink"/>
            <w:sz w:val="24"/>
            <w:szCs w:val="24"/>
            <w:u w:val="single"/>
          </w:rPr>
          <w:t>www.oxfordshire.gov.uk/digitalhelper</w:t>
        </w:r>
      </w:hyperlink>
      <w:r w:rsidRPr="000F2BA3">
        <w:rPr>
          <w:rFonts w:ascii="Segoe UI" w:hAnsi="Segoe UI" w:cs="Segoe UI"/>
          <w:bCs/>
          <w:sz w:val="24"/>
          <w:szCs w:val="24"/>
        </w:rPr>
        <w:t xml:space="preserve">  for more information. Potential volunteers can contact their </w:t>
      </w:r>
      <w:hyperlink r:id="rId21" w:history="1">
        <w:r w:rsidRPr="000F2BA3">
          <w:rPr>
            <w:rFonts w:ascii="Segoe UI" w:hAnsi="Segoe UI" w:cs="Segoe UI"/>
            <w:color w:val="0000FF" w:themeColor="hyperlink"/>
            <w:sz w:val="24"/>
            <w:szCs w:val="24"/>
            <w:u w:val="single"/>
          </w:rPr>
          <w:t>local library</w:t>
        </w:r>
      </w:hyperlink>
      <w:r w:rsidRPr="000F2BA3">
        <w:rPr>
          <w:rFonts w:ascii="Segoe UI" w:hAnsi="Segoe UI" w:cs="Segoe UI"/>
          <w:bCs/>
          <w:sz w:val="24"/>
          <w:szCs w:val="24"/>
        </w:rPr>
        <w:t>.</w:t>
      </w:r>
    </w:p>
    <w:p w:rsidR="00F226E7" w:rsidRPr="00F226E7" w:rsidRDefault="00F226E7" w:rsidP="00F226E7">
      <w:pPr>
        <w:spacing w:after="0" w:line="240" w:lineRule="auto"/>
        <w:contextualSpacing/>
        <w:rPr>
          <w:rFonts w:ascii="Segoe UI" w:eastAsia="Calibri" w:hAnsi="Segoe UI" w:cs="Segoe UI"/>
          <w:b/>
          <w:sz w:val="24"/>
          <w:szCs w:val="24"/>
        </w:rPr>
      </w:pPr>
    </w:p>
    <w:p w:rsidR="00F226E7" w:rsidRPr="00F226E7" w:rsidRDefault="00F226E7" w:rsidP="00F226E7">
      <w:pPr>
        <w:spacing w:after="0" w:line="240" w:lineRule="auto"/>
        <w:contextualSpacing/>
        <w:rPr>
          <w:rFonts w:ascii="Segoe UI" w:eastAsia="Calibri" w:hAnsi="Segoe UI" w:cs="Segoe UI"/>
          <w:b/>
          <w:sz w:val="24"/>
          <w:szCs w:val="24"/>
        </w:rPr>
      </w:pPr>
      <w:r w:rsidRPr="00F226E7">
        <w:rPr>
          <w:rFonts w:ascii="Segoe UI" w:eastAsia="Calibri" w:hAnsi="Segoe UI" w:cs="Segoe UI"/>
          <w:b/>
          <w:sz w:val="24"/>
          <w:szCs w:val="24"/>
        </w:rPr>
        <w:t>Illegal tobacco sales</w:t>
      </w:r>
    </w:p>
    <w:p w:rsidR="00F226E7" w:rsidRPr="00F226E7" w:rsidRDefault="00F226E7" w:rsidP="00F226E7">
      <w:pPr>
        <w:spacing w:after="0" w:line="240" w:lineRule="auto"/>
        <w:contextualSpacing/>
        <w:rPr>
          <w:rFonts w:ascii="Segoe UI" w:hAnsi="Segoe UI" w:cs="Segoe UI"/>
          <w:sz w:val="24"/>
          <w:szCs w:val="24"/>
        </w:rPr>
      </w:pPr>
      <w:r w:rsidRPr="00F226E7">
        <w:rPr>
          <w:rFonts w:ascii="Segoe UI" w:hAnsi="Segoe UI" w:cs="Segoe UI"/>
          <w:sz w:val="24"/>
          <w:szCs w:val="24"/>
        </w:rPr>
        <w:t xml:space="preserve">Trading Standards Officers and sniffer dogs </w:t>
      </w:r>
      <w:r w:rsidRPr="00F226E7">
        <w:rPr>
          <w:rFonts w:ascii="Segoe UI" w:eastAsia="Calibri" w:hAnsi="Segoe UI" w:cs="Segoe UI"/>
          <w:sz w:val="24"/>
          <w:szCs w:val="24"/>
        </w:rPr>
        <w:t>Scamp, Phoebe and Yoyo</w:t>
      </w:r>
      <w:r w:rsidRPr="00F226E7">
        <w:rPr>
          <w:rFonts w:ascii="Segoe UI" w:hAnsi="Segoe UI" w:cs="Segoe UI"/>
          <w:sz w:val="24"/>
          <w:szCs w:val="24"/>
        </w:rPr>
        <w:t xml:space="preserve"> will take to the streets of Banbury on 23 October to ask for the public’s help to tackle the sellers of illegal tobacco. They will be outside Castle Quay Shopping Centre near the Debenhams store.</w:t>
      </w:r>
    </w:p>
    <w:p w:rsidR="00F226E7" w:rsidRPr="00F226E7" w:rsidRDefault="00F226E7" w:rsidP="00F226E7">
      <w:pPr>
        <w:spacing w:after="0" w:line="240" w:lineRule="auto"/>
        <w:contextualSpacing/>
        <w:rPr>
          <w:rFonts w:ascii="Segoe UI" w:hAnsi="Segoe UI" w:cs="Segoe UI"/>
          <w:sz w:val="24"/>
          <w:szCs w:val="24"/>
        </w:rPr>
      </w:pPr>
    </w:p>
    <w:p w:rsidR="00F226E7" w:rsidRPr="00F226E7" w:rsidRDefault="00F226E7" w:rsidP="00F226E7">
      <w:pPr>
        <w:spacing w:after="0" w:line="240" w:lineRule="auto"/>
        <w:contextualSpacing/>
        <w:rPr>
          <w:rFonts w:ascii="Segoe UI" w:eastAsia="Calibri" w:hAnsi="Segoe UI" w:cs="Segoe UI"/>
          <w:sz w:val="24"/>
          <w:szCs w:val="24"/>
        </w:rPr>
      </w:pPr>
      <w:r w:rsidRPr="00F226E7">
        <w:rPr>
          <w:rFonts w:ascii="Segoe UI" w:hAnsi="Segoe UI" w:cs="Segoe UI"/>
          <w:sz w:val="24"/>
          <w:szCs w:val="24"/>
        </w:rPr>
        <w:t xml:space="preserve">The roadshow visit is part of a campaign - also including market research and enforcement activities – to tackle a crime </w:t>
      </w:r>
      <w:r w:rsidRPr="00F226E7">
        <w:rPr>
          <w:rFonts w:ascii="Segoe UI" w:eastAsia="Calibri" w:hAnsi="Segoe UI" w:cs="Segoe UI"/>
          <w:sz w:val="24"/>
          <w:szCs w:val="24"/>
        </w:rPr>
        <w:t>known to make it easier for children to start smoking (as the tobacco is sold cheaply) and attractive to criminals who can have links to organised crime groups.</w:t>
      </w:r>
    </w:p>
    <w:p w:rsidR="00F226E7" w:rsidRPr="00F226E7" w:rsidRDefault="00F226E7" w:rsidP="00F226E7">
      <w:pPr>
        <w:spacing w:after="0" w:line="240" w:lineRule="auto"/>
        <w:contextualSpacing/>
        <w:jc w:val="both"/>
        <w:rPr>
          <w:rFonts w:ascii="Segoe UI" w:eastAsia="Calibri" w:hAnsi="Segoe UI" w:cs="Segoe UI"/>
          <w:sz w:val="24"/>
          <w:szCs w:val="24"/>
        </w:rPr>
      </w:pPr>
      <w:r w:rsidRPr="00F226E7">
        <w:rPr>
          <w:rFonts w:ascii="Segoe UI" w:eastAsia="Calibri" w:hAnsi="Segoe UI" w:cs="Segoe UI"/>
          <w:sz w:val="24"/>
          <w:szCs w:val="24"/>
        </w:rPr>
        <w:t>The ‘Keep it Out’ campaign aims to help educate the public about how to spot illegal tobacco; what the dangers are, and how to report sales in their neighbourhood.</w:t>
      </w:r>
    </w:p>
    <w:p w:rsidR="00F226E7" w:rsidRPr="00F226E7" w:rsidRDefault="00F226E7" w:rsidP="00F226E7">
      <w:pPr>
        <w:spacing w:after="0" w:line="240" w:lineRule="auto"/>
        <w:contextualSpacing/>
        <w:jc w:val="both"/>
        <w:rPr>
          <w:rFonts w:ascii="Segoe UI" w:eastAsia="Calibri" w:hAnsi="Segoe UI" w:cs="Segoe UI"/>
          <w:sz w:val="24"/>
          <w:szCs w:val="24"/>
        </w:rPr>
      </w:pPr>
    </w:p>
    <w:p w:rsidR="00F226E7" w:rsidRPr="00F226E7" w:rsidRDefault="00F226E7" w:rsidP="00F226E7">
      <w:pPr>
        <w:spacing w:after="0" w:line="240" w:lineRule="auto"/>
        <w:jc w:val="both"/>
        <w:rPr>
          <w:rFonts w:ascii="Segoe UI" w:eastAsia="Calibri" w:hAnsi="Segoe UI" w:cs="Segoe UI"/>
          <w:sz w:val="24"/>
          <w:szCs w:val="24"/>
        </w:rPr>
      </w:pPr>
      <w:r w:rsidRPr="00F226E7">
        <w:rPr>
          <w:rFonts w:ascii="Segoe UI" w:eastAsia="Calibri" w:hAnsi="Segoe UI" w:cs="Segoe UI"/>
          <w:sz w:val="24"/>
          <w:szCs w:val="24"/>
        </w:rPr>
        <w:t xml:space="preserve">More details at </w:t>
      </w:r>
      <w:hyperlink r:id="rId22" w:history="1">
        <w:r w:rsidRPr="000F2BA3">
          <w:rPr>
            <w:rFonts w:ascii="Segoe UI" w:eastAsia="Calibri" w:hAnsi="Segoe UI" w:cs="Segoe UI"/>
            <w:color w:val="0000FF" w:themeColor="hyperlink"/>
            <w:sz w:val="24"/>
            <w:szCs w:val="24"/>
            <w:u w:val="single"/>
          </w:rPr>
          <w:t>www.stop-illegal-tobacco.co.uk</w:t>
        </w:r>
      </w:hyperlink>
      <w:r w:rsidRPr="00F226E7">
        <w:rPr>
          <w:rFonts w:ascii="Segoe UI" w:eastAsia="Calibri" w:hAnsi="Segoe UI" w:cs="Segoe UI"/>
          <w:sz w:val="24"/>
          <w:szCs w:val="24"/>
        </w:rPr>
        <w:t xml:space="preserve"> or people can call the </w:t>
      </w:r>
      <w:r w:rsidRPr="00F226E7">
        <w:rPr>
          <w:rFonts w:ascii="Segoe UI" w:eastAsia="Times New Roman" w:hAnsi="Segoe UI" w:cs="Segoe UI"/>
          <w:color w:val="000000"/>
          <w:sz w:val="24"/>
          <w:szCs w:val="24"/>
          <w:lang w:eastAsia="en-GB"/>
        </w:rPr>
        <w:t xml:space="preserve">Illegal Tobacco Hotline on 0300 999 6 999 anonymously. </w:t>
      </w:r>
    </w:p>
    <w:p w:rsidR="00F226E7" w:rsidRPr="00F226E7" w:rsidRDefault="00F226E7" w:rsidP="006D1E84">
      <w:pPr>
        <w:keepNext/>
        <w:numPr>
          <w:ilvl w:val="0"/>
          <w:numId w:val="25"/>
        </w:numPr>
        <w:spacing w:before="480" w:after="0" w:line="240" w:lineRule="auto"/>
        <w:outlineLvl w:val="0"/>
        <w:rPr>
          <w:rFonts w:ascii="Segoe UI" w:hAnsi="Segoe UI" w:cs="Segoe UI"/>
          <w:b/>
          <w:color w:val="00483A"/>
          <w:kern w:val="36"/>
          <w:sz w:val="40"/>
          <w:szCs w:val="40"/>
        </w:rPr>
      </w:pPr>
      <w:r w:rsidRPr="00F226E7">
        <w:rPr>
          <w:rFonts w:ascii="Segoe UI" w:hAnsi="Segoe UI" w:cs="Segoe UI"/>
          <w:b/>
          <w:color w:val="00483A"/>
          <w:kern w:val="36"/>
          <w:sz w:val="40"/>
          <w:szCs w:val="40"/>
        </w:rPr>
        <w:t>Weight loss programme launched by Public Health</w:t>
      </w:r>
    </w:p>
    <w:p w:rsidR="00F226E7" w:rsidRPr="00F226E7" w:rsidRDefault="00F226E7" w:rsidP="00F226E7">
      <w:pPr>
        <w:keepNext/>
        <w:spacing w:before="480" w:after="0" w:line="240" w:lineRule="auto"/>
        <w:outlineLvl w:val="0"/>
        <w:rPr>
          <w:rFonts w:ascii="Segoe UI" w:eastAsia="Times New Roman" w:hAnsi="Segoe UI" w:cs="Segoe UI"/>
          <w:color w:val="000000"/>
          <w:kern w:val="36"/>
          <w:sz w:val="24"/>
          <w:szCs w:val="24"/>
        </w:rPr>
      </w:pPr>
      <w:r w:rsidRPr="00F226E7">
        <w:rPr>
          <w:rFonts w:ascii="Segoe UI" w:eastAsia="Times New Roman" w:hAnsi="Segoe UI" w:cs="Segoe UI"/>
          <w:color w:val="000000"/>
          <w:kern w:val="36"/>
          <w:sz w:val="24"/>
          <w:szCs w:val="24"/>
        </w:rPr>
        <w:t xml:space="preserve">Help is on hand for those who are obese following the launch of the </w:t>
      </w:r>
      <w:hyperlink r:id="rId23" w:history="1">
        <w:r w:rsidRPr="00D80F32">
          <w:rPr>
            <w:rFonts w:ascii="Segoe UI" w:eastAsia="Times New Roman" w:hAnsi="Segoe UI" w:cs="Segoe UI"/>
            <w:color w:val="0000FF" w:themeColor="hyperlink"/>
            <w:kern w:val="36"/>
            <w:sz w:val="24"/>
            <w:szCs w:val="24"/>
            <w:u w:val="single"/>
          </w:rPr>
          <w:t>Achieve Healthy Weight Loss</w:t>
        </w:r>
      </w:hyperlink>
      <w:r w:rsidRPr="00F226E7">
        <w:rPr>
          <w:rFonts w:ascii="Segoe UI" w:eastAsia="Times New Roman" w:hAnsi="Segoe UI" w:cs="Segoe UI"/>
          <w:color w:val="000000"/>
          <w:kern w:val="36"/>
          <w:sz w:val="24"/>
          <w:szCs w:val="24"/>
        </w:rPr>
        <w:t xml:space="preserve"> programme by the county council. Its aim is to help 2,200 obese people a year to lose weight. Obese is classed as people with a BMI (Body Mass Index) of 30 and above.</w:t>
      </w:r>
    </w:p>
    <w:p w:rsidR="00F226E7" w:rsidRPr="00F226E7" w:rsidRDefault="00F226E7" w:rsidP="00F226E7">
      <w:pPr>
        <w:keepNext/>
        <w:spacing w:before="480" w:after="0" w:line="240" w:lineRule="auto"/>
        <w:outlineLvl w:val="0"/>
        <w:rPr>
          <w:rFonts w:ascii="Segoe UI" w:eastAsia="Times New Roman" w:hAnsi="Segoe UI" w:cs="Segoe UI"/>
          <w:color w:val="000000"/>
          <w:kern w:val="36"/>
          <w:sz w:val="24"/>
          <w:szCs w:val="24"/>
        </w:rPr>
      </w:pPr>
      <w:r w:rsidRPr="00F226E7">
        <w:rPr>
          <w:rFonts w:ascii="Segoe UI" w:eastAsia="Times New Roman" w:hAnsi="Segoe UI" w:cs="Segoe UI"/>
          <w:color w:val="000000"/>
          <w:kern w:val="36"/>
          <w:sz w:val="24"/>
          <w:szCs w:val="24"/>
        </w:rPr>
        <w:t>Figures suggest around 43,000 people are classed as obese in Oxfordshire, with around 60% of the county’s population `overweight`.</w:t>
      </w:r>
    </w:p>
    <w:p w:rsidR="00F226E7" w:rsidRPr="00F226E7" w:rsidRDefault="00F226E7" w:rsidP="00F226E7">
      <w:pPr>
        <w:keepNext/>
        <w:spacing w:before="480" w:after="0" w:line="240" w:lineRule="auto"/>
        <w:outlineLvl w:val="0"/>
        <w:rPr>
          <w:rFonts w:ascii="Segoe UI" w:eastAsia="Times New Roman" w:hAnsi="Segoe UI" w:cs="Segoe UI"/>
          <w:color w:val="000000"/>
          <w:kern w:val="36"/>
          <w:sz w:val="24"/>
          <w:szCs w:val="24"/>
        </w:rPr>
      </w:pPr>
      <w:r w:rsidRPr="00F226E7">
        <w:rPr>
          <w:rFonts w:ascii="Segoe UI" w:eastAsia="Times New Roman" w:hAnsi="Segoe UI" w:cs="Segoe UI"/>
          <w:color w:val="000000"/>
          <w:kern w:val="36"/>
          <w:sz w:val="24"/>
          <w:szCs w:val="24"/>
        </w:rPr>
        <w:t>Within the free programme aimed at obese people - available at over 50 locations in the county through self-referral or referral from a GP - are:</w:t>
      </w:r>
    </w:p>
    <w:p w:rsidR="00F226E7" w:rsidRPr="00F226E7" w:rsidRDefault="00F226E7" w:rsidP="00F226E7">
      <w:pPr>
        <w:spacing w:after="0" w:line="240" w:lineRule="auto"/>
        <w:rPr>
          <w:rFonts w:ascii="Segoe UI" w:hAnsi="Segoe UI" w:cs="Segoe UI"/>
        </w:rPr>
      </w:pPr>
    </w:p>
    <w:p w:rsidR="00F226E7" w:rsidRPr="00F226E7" w:rsidRDefault="00F226E7" w:rsidP="00F226E7">
      <w:pPr>
        <w:numPr>
          <w:ilvl w:val="0"/>
          <w:numId w:val="24"/>
        </w:numPr>
        <w:spacing w:after="0" w:line="240" w:lineRule="auto"/>
        <w:rPr>
          <w:rFonts w:ascii="Segoe UI" w:eastAsia="Times New Roman" w:hAnsi="Segoe UI" w:cs="Segoe UI"/>
          <w:sz w:val="24"/>
          <w:szCs w:val="24"/>
        </w:rPr>
      </w:pPr>
      <w:r w:rsidRPr="00F226E7">
        <w:rPr>
          <w:rFonts w:ascii="Segoe UI" w:eastAsia="Times New Roman" w:hAnsi="Segoe UI" w:cs="Segoe UI"/>
          <w:sz w:val="24"/>
          <w:szCs w:val="24"/>
        </w:rPr>
        <w:t xml:space="preserve">free vouchers lasting 12 weeks giving access to Weight Watchers and Slimming World schemes; </w:t>
      </w:r>
    </w:p>
    <w:p w:rsidR="00F226E7" w:rsidRPr="00F226E7" w:rsidRDefault="00F226E7" w:rsidP="00F226E7">
      <w:pPr>
        <w:numPr>
          <w:ilvl w:val="0"/>
          <w:numId w:val="24"/>
        </w:numPr>
        <w:spacing w:after="0" w:line="240" w:lineRule="auto"/>
        <w:rPr>
          <w:rFonts w:ascii="Segoe UI" w:eastAsia="Times New Roman" w:hAnsi="Segoe UI" w:cs="Segoe UI"/>
          <w:sz w:val="24"/>
          <w:szCs w:val="24"/>
        </w:rPr>
      </w:pPr>
      <w:r w:rsidRPr="00F226E7">
        <w:rPr>
          <w:rFonts w:ascii="Segoe UI" w:eastAsia="Times New Roman" w:hAnsi="Segoe UI" w:cs="Segoe UI"/>
          <w:sz w:val="24"/>
          <w:szCs w:val="24"/>
        </w:rPr>
        <w:t>a six month programme combining dietary advice with physical activity;</w:t>
      </w:r>
    </w:p>
    <w:p w:rsidR="00F226E7" w:rsidRPr="00F226E7" w:rsidRDefault="00F226E7" w:rsidP="00F226E7">
      <w:pPr>
        <w:numPr>
          <w:ilvl w:val="0"/>
          <w:numId w:val="24"/>
        </w:numPr>
        <w:spacing w:after="0" w:line="240" w:lineRule="auto"/>
        <w:rPr>
          <w:rFonts w:ascii="Segoe UI" w:eastAsia="Times New Roman" w:hAnsi="Segoe UI" w:cs="Segoe UI"/>
          <w:sz w:val="24"/>
          <w:szCs w:val="24"/>
        </w:rPr>
      </w:pPr>
      <w:r w:rsidRPr="00F226E7">
        <w:rPr>
          <w:rFonts w:ascii="Segoe UI" w:eastAsia="Times New Roman" w:hAnsi="Segoe UI" w:cs="Segoe UI"/>
          <w:sz w:val="24"/>
          <w:szCs w:val="24"/>
        </w:rPr>
        <w:t>for males, access to the Man v Fat initiative. Men are normally under-represented in weight loss programmes and this initiative is tailored to their needs; and</w:t>
      </w:r>
    </w:p>
    <w:p w:rsidR="00F226E7" w:rsidRPr="00F226E7" w:rsidRDefault="00F226E7" w:rsidP="00F226E7">
      <w:pPr>
        <w:numPr>
          <w:ilvl w:val="0"/>
          <w:numId w:val="24"/>
        </w:numPr>
        <w:spacing w:after="0" w:line="240" w:lineRule="auto"/>
        <w:rPr>
          <w:rFonts w:ascii="Segoe UI" w:eastAsia="Times New Roman" w:hAnsi="Segoe UI" w:cs="Segoe UI"/>
          <w:color w:val="000000"/>
          <w:sz w:val="24"/>
          <w:szCs w:val="24"/>
        </w:rPr>
      </w:pPr>
      <w:r w:rsidRPr="00F226E7">
        <w:rPr>
          <w:rFonts w:ascii="Segoe UI" w:eastAsia="Times New Roman" w:hAnsi="Segoe UI" w:cs="Segoe UI"/>
          <w:sz w:val="24"/>
          <w:szCs w:val="24"/>
        </w:rPr>
        <w:t>a web resource for all ages showing you how to lose weight</w:t>
      </w:r>
    </w:p>
    <w:p w:rsidR="00F226E7" w:rsidRPr="00F226E7" w:rsidRDefault="00F226E7" w:rsidP="00F226E7">
      <w:pPr>
        <w:spacing w:after="0" w:line="240" w:lineRule="auto"/>
        <w:rPr>
          <w:rFonts w:ascii="Segoe UI" w:eastAsia="Times New Roman" w:hAnsi="Segoe UI" w:cs="Segoe UI"/>
          <w:color w:val="000000"/>
          <w:sz w:val="24"/>
          <w:szCs w:val="24"/>
        </w:rPr>
      </w:pPr>
    </w:p>
    <w:p w:rsidR="00F226E7" w:rsidRPr="00F226E7" w:rsidRDefault="00F226E7" w:rsidP="00F226E7">
      <w:pPr>
        <w:spacing w:after="0" w:line="240" w:lineRule="auto"/>
        <w:rPr>
          <w:rFonts w:ascii="Segoe UI" w:eastAsia="Times New Roman" w:hAnsi="Segoe UI" w:cs="Segoe UI"/>
          <w:color w:val="000000"/>
          <w:sz w:val="24"/>
          <w:szCs w:val="24"/>
        </w:rPr>
      </w:pPr>
      <w:r w:rsidRPr="00F226E7">
        <w:rPr>
          <w:rFonts w:ascii="Segoe UI" w:eastAsia="Times New Roman" w:hAnsi="Segoe UI" w:cs="Segoe UI"/>
          <w:color w:val="000000"/>
          <w:sz w:val="24"/>
          <w:szCs w:val="24"/>
        </w:rPr>
        <w:t xml:space="preserve">Being obese increases the risk of ill health through increased likelihood of type 2 diabetes, coronary heart disease, some types of cancer, such as breast cancer and bowel cancer, and strokes. It can also affect your quality of life and lead to psychological problems, such as depression and low self-esteem. </w:t>
      </w:r>
    </w:p>
    <w:p w:rsidR="00F226E7" w:rsidRPr="00F226E7" w:rsidRDefault="00F226E7" w:rsidP="00F226E7">
      <w:pPr>
        <w:spacing w:after="0" w:line="240" w:lineRule="auto"/>
        <w:rPr>
          <w:rFonts w:ascii="Segoe UI" w:eastAsia="Times New Roman" w:hAnsi="Segoe UI" w:cs="Segoe UI"/>
          <w:color w:val="000000"/>
          <w:sz w:val="24"/>
          <w:szCs w:val="24"/>
        </w:rPr>
      </w:pPr>
    </w:p>
    <w:p w:rsidR="00F226E7" w:rsidRPr="00F226E7" w:rsidRDefault="00F226E7" w:rsidP="00F226E7">
      <w:pPr>
        <w:spacing w:after="0" w:line="240" w:lineRule="auto"/>
        <w:rPr>
          <w:rFonts w:ascii="Segoe UI" w:eastAsia="Times New Roman" w:hAnsi="Segoe UI" w:cs="Segoe UI"/>
          <w:color w:val="000000"/>
          <w:sz w:val="24"/>
          <w:szCs w:val="24"/>
        </w:rPr>
      </w:pPr>
      <w:r w:rsidRPr="00F226E7">
        <w:rPr>
          <w:rFonts w:ascii="Segoe UI" w:eastAsia="Times New Roman" w:hAnsi="Segoe UI" w:cs="Segoe UI"/>
          <w:color w:val="000000"/>
          <w:sz w:val="24"/>
          <w:szCs w:val="24"/>
        </w:rPr>
        <w:t>Funding to support the programme has come from the government’s public health grant. The programme is being provided by the healthy lifestyle service provider, Thrive Tribe.</w:t>
      </w:r>
    </w:p>
    <w:p w:rsidR="00F226E7" w:rsidRPr="00F226E7" w:rsidRDefault="00F226E7" w:rsidP="00F226E7">
      <w:pPr>
        <w:spacing w:after="0" w:line="240" w:lineRule="auto"/>
        <w:rPr>
          <w:rFonts w:ascii="Segoe UI" w:eastAsia="Times New Roman" w:hAnsi="Segoe UI" w:cs="Segoe UI"/>
          <w:color w:val="000000"/>
          <w:sz w:val="24"/>
          <w:szCs w:val="24"/>
        </w:rPr>
      </w:pPr>
    </w:p>
    <w:p w:rsidR="00F226E7" w:rsidRPr="00156B43" w:rsidRDefault="00F226E7" w:rsidP="00F226E7">
      <w:pPr>
        <w:spacing w:after="0" w:line="240" w:lineRule="auto"/>
        <w:rPr>
          <w:rFonts w:ascii="Segoe UI" w:eastAsia="Times New Roman" w:hAnsi="Segoe UI" w:cs="Segoe UI"/>
          <w:color w:val="0000FF" w:themeColor="hyperlink"/>
          <w:sz w:val="24"/>
          <w:szCs w:val="24"/>
          <w:u w:val="single"/>
        </w:rPr>
      </w:pPr>
      <w:r w:rsidRPr="00156B43">
        <w:rPr>
          <w:rFonts w:ascii="Segoe UI" w:eastAsia="Times New Roman" w:hAnsi="Segoe UI" w:cs="Segoe UI"/>
          <w:color w:val="000000"/>
          <w:sz w:val="24"/>
          <w:szCs w:val="24"/>
        </w:rPr>
        <w:t xml:space="preserve">More details at </w:t>
      </w:r>
      <w:hyperlink r:id="rId24" w:history="1">
        <w:r w:rsidRPr="00156B43">
          <w:rPr>
            <w:rFonts w:ascii="Segoe UI" w:eastAsia="Times New Roman" w:hAnsi="Segoe UI" w:cs="Segoe UI"/>
            <w:color w:val="0000FF" w:themeColor="hyperlink"/>
            <w:sz w:val="24"/>
            <w:szCs w:val="24"/>
            <w:u w:val="single"/>
          </w:rPr>
          <w:t>https://achieveoxfordshire.org.uk</w:t>
        </w:r>
      </w:hyperlink>
      <w:r w:rsidRPr="00156B43">
        <w:rPr>
          <w:rFonts w:ascii="Segoe UI" w:eastAsia="Times New Roman" w:hAnsi="Segoe UI" w:cs="Segoe UI"/>
          <w:color w:val="000000"/>
          <w:sz w:val="24"/>
          <w:szCs w:val="24"/>
        </w:rPr>
        <w:t xml:space="preserve"> , or call 01865 338060 or email </w:t>
      </w:r>
      <w:hyperlink r:id="rId25" w:history="1">
        <w:r w:rsidRPr="00156B43">
          <w:rPr>
            <w:rFonts w:ascii="Segoe UI" w:eastAsia="Times New Roman" w:hAnsi="Segoe UI" w:cs="Segoe UI"/>
            <w:color w:val="0000FF" w:themeColor="hyperlink"/>
            <w:sz w:val="24"/>
            <w:szCs w:val="24"/>
            <w:u w:val="single"/>
          </w:rPr>
          <w:t>hello@achieveoxfordshire.org.uk</w:t>
        </w:r>
      </w:hyperlink>
    </w:p>
    <w:p w:rsidR="00F226E7" w:rsidRPr="00F226E7" w:rsidRDefault="00F226E7" w:rsidP="006D1E84">
      <w:pPr>
        <w:keepNext/>
        <w:numPr>
          <w:ilvl w:val="0"/>
          <w:numId w:val="25"/>
        </w:numPr>
        <w:spacing w:before="480" w:after="0" w:line="240" w:lineRule="auto"/>
        <w:outlineLvl w:val="0"/>
        <w:rPr>
          <w:rFonts w:ascii="Segoe UI" w:hAnsi="Segoe UI" w:cs="Segoe UI"/>
          <w:b/>
          <w:color w:val="00483A"/>
          <w:kern w:val="36"/>
          <w:sz w:val="40"/>
          <w:szCs w:val="40"/>
          <w:lang w:eastAsia="en-GB"/>
        </w:rPr>
      </w:pPr>
      <w:r w:rsidRPr="00F226E7">
        <w:rPr>
          <w:rFonts w:ascii="Segoe UI" w:hAnsi="Segoe UI" w:cs="Segoe UI"/>
          <w:b/>
          <w:color w:val="00483A"/>
          <w:kern w:val="36"/>
          <w:sz w:val="40"/>
          <w:szCs w:val="40"/>
        </w:rPr>
        <w:t>Better Broadband update</w:t>
      </w:r>
    </w:p>
    <w:p w:rsidR="00F226E7" w:rsidRPr="00F226E7" w:rsidRDefault="00F226E7" w:rsidP="00F226E7">
      <w:pPr>
        <w:spacing w:after="0" w:line="240" w:lineRule="auto"/>
        <w:rPr>
          <w:rFonts w:ascii="Arial" w:hAnsi="Arial" w:cs="Arial"/>
          <w:color w:val="000000"/>
          <w:sz w:val="24"/>
          <w:szCs w:val="24"/>
        </w:rPr>
      </w:pPr>
    </w:p>
    <w:p w:rsidR="00F226E7" w:rsidRPr="00F226E7" w:rsidRDefault="00F226E7" w:rsidP="00F226E7">
      <w:pPr>
        <w:spacing w:after="0" w:line="240" w:lineRule="auto"/>
        <w:jc w:val="both"/>
        <w:rPr>
          <w:rFonts w:ascii="Segoe UI" w:hAnsi="Segoe UI" w:cs="Segoe UI"/>
          <w:b/>
          <w:bCs/>
          <w:color w:val="000000"/>
          <w:sz w:val="24"/>
          <w:szCs w:val="24"/>
        </w:rPr>
      </w:pPr>
      <w:r w:rsidRPr="00F226E7">
        <w:rPr>
          <w:rFonts w:ascii="Segoe UI" w:hAnsi="Segoe UI" w:cs="Segoe UI"/>
          <w:b/>
          <w:bCs/>
          <w:color w:val="000000"/>
          <w:sz w:val="24"/>
          <w:szCs w:val="24"/>
        </w:rPr>
        <w:t>Local Full Fibre Networks</w:t>
      </w: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Following the announcement of a £200m Challenge Fund being set up for Local Full Fibre Networks in the spring 2017 budget, Oxfordshire County Council has been holding initial discussions with DCMS, other Local Authorities, and Suppliers to scope the potential this funding might present in Oxfordshire and the region. We have submitted an Expression of Interest to DCMS describing the benefits this might bring in both a Fibre voucher scheme (demand led), as well as aggregation of public sector sites as a catalyst for additional investment in fibre infrastructure. A first workshop soon will look at possible approaches.</w:t>
      </w:r>
    </w:p>
    <w:p w:rsidR="00F226E7" w:rsidRPr="00F226E7" w:rsidRDefault="00F226E7" w:rsidP="00F226E7">
      <w:pPr>
        <w:spacing w:after="0" w:line="240" w:lineRule="auto"/>
        <w:rPr>
          <w:rFonts w:ascii="Segoe UI" w:hAnsi="Segoe UI" w:cs="Segoe UI"/>
          <w:b/>
          <w:sz w:val="24"/>
          <w:szCs w:val="24"/>
        </w:rPr>
      </w:pPr>
    </w:p>
    <w:p w:rsidR="00156B43" w:rsidRDefault="00156B43" w:rsidP="00F226E7">
      <w:pPr>
        <w:spacing w:after="0" w:line="240" w:lineRule="auto"/>
        <w:rPr>
          <w:rFonts w:ascii="Segoe UI" w:hAnsi="Segoe UI" w:cs="Segoe UI"/>
          <w:b/>
          <w:sz w:val="24"/>
          <w:szCs w:val="24"/>
        </w:rPr>
      </w:pPr>
    </w:p>
    <w:p w:rsidR="00F226E7" w:rsidRPr="00F226E7" w:rsidRDefault="00F226E7" w:rsidP="00F226E7">
      <w:pPr>
        <w:spacing w:after="0" w:line="240" w:lineRule="auto"/>
        <w:rPr>
          <w:rFonts w:ascii="Segoe UI" w:hAnsi="Segoe UI" w:cs="Segoe UI"/>
          <w:b/>
          <w:sz w:val="24"/>
          <w:szCs w:val="24"/>
        </w:rPr>
      </w:pPr>
      <w:r w:rsidRPr="00F226E7">
        <w:rPr>
          <w:rFonts w:ascii="Segoe UI" w:hAnsi="Segoe UI" w:cs="Segoe UI"/>
          <w:b/>
          <w:sz w:val="24"/>
          <w:szCs w:val="24"/>
        </w:rPr>
        <w:t>DEFRA Funding</w:t>
      </w: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Following confirmation that the £200m DEFRA funding for Rural Development is to proceed, the county council has been engaging with DEFRA, DCMS, and the RPA to understand the potential for accessing some of the £30m set aside for rural broadband under this fund. Applications to access this funding are due to open imminently and the council anticipates submitting an application. To this end we are particularly interested in trying to find viable fibre broadband solutions for those farms in Oxfordshire which still struggle to access vital online services.  </w:t>
      </w:r>
    </w:p>
    <w:p w:rsidR="00F226E7" w:rsidRPr="00F226E7" w:rsidRDefault="00F226E7" w:rsidP="00F226E7">
      <w:pPr>
        <w:spacing w:after="0" w:line="240" w:lineRule="auto"/>
        <w:rPr>
          <w:rFonts w:ascii="Segoe UI" w:hAnsi="Segoe UI" w:cs="Segoe UI"/>
          <w:b/>
          <w:sz w:val="24"/>
          <w:szCs w:val="24"/>
        </w:rPr>
      </w:pPr>
    </w:p>
    <w:p w:rsidR="00F226E7" w:rsidRPr="00F226E7" w:rsidRDefault="00F226E7" w:rsidP="00F226E7">
      <w:pPr>
        <w:spacing w:after="0" w:line="240" w:lineRule="auto"/>
        <w:rPr>
          <w:rFonts w:ascii="Segoe UI" w:hAnsi="Segoe UI" w:cs="Segoe UI"/>
          <w:b/>
          <w:sz w:val="24"/>
          <w:szCs w:val="24"/>
        </w:rPr>
      </w:pPr>
      <w:r w:rsidRPr="00F226E7">
        <w:rPr>
          <w:rFonts w:ascii="Segoe UI" w:hAnsi="Segoe UI" w:cs="Segoe UI"/>
          <w:b/>
          <w:sz w:val="24"/>
          <w:szCs w:val="24"/>
        </w:rPr>
        <w:t>Fibre broadband cabinets delivered</w:t>
      </w:r>
    </w:p>
    <w:p w:rsidR="00F226E7" w:rsidRPr="00F226E7" w:rsidRDefault="00F226E7" w:rsidP="00F226E7">
      <w:pPr>
        <w:spacing w:after="0" w:line="240" w:lineRule="auto"/>
        <w:rPr>
          <w:rFonts w:ascii="Segoe UI" w:hAnsi="Segoe UI" w:cs="Segoe UI"/>
          <w:b/>
          <w:sz w:val="24"/>
          <w:szCs w:val="24"/>
        </w:rPr>
      </w:pPr>
    </w:p>
    <w:p w:rsidR="00F226E7" w:rsidRPr="00F226E7" w:rsidRDefault="00F226E7" w:rsidP="00F226E7">
      <w:pPr>
        <w:spacing w:after="0" w:line="240" w:lineRule="auto"/>
        <w:rPr>
          <w:rFonts w:ascii="Segoe UI" w:hAnsi="Segoe UI" w:cs="Segoe UI"/>
          <w:b/>
          <w:i/>
          <w:sz w:val="24"/>
          <w:szCs w:val="24"/>
        </w:rPr>
      </w:pPr>
      <w:r w:rsidRPr="00F226E7">
        <w:rPr>
          <w:rFonts w:ascii="Segoe UI" w:hAnsi="Segoe UI" w:cs="Segoe UI"/>
          <w:b/>
          <w:i/>
          <w:sz w:val="24"/>
          <w:szCs w:val="24"/>
        </w:rPr>
        <w:t xml:space="preserve">In September </w:t>
      </w: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Banbury Business Park</w:t>
      </w: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 xml:space="preserve">Lower </w:t>
      </w:r>
      <w:proofErr w:type="spellStart"/>
      <w:r w:rsidRPr="00F226E7">
        <w:rPr>
          <w:rFonts w:ascii="Segoe UI" w:hAnsi="Segoe UI" w:cs="Segoe UI"/>
          <w:sz w:val="24"/>
          <w:szCs w:val="24"/>
        </w:rPr>
        <w:t>Tadmarton</w:t>
      </w:r>
      <w:proofErr w:type="spellEnd"/>
    </w:p>
    <w:p w:rsidR="00F226E7" w:rsidRPr="00F226E7" w:rsidRDefault="00F226E7" w:rsidP="00F226E7">
      <w:pPr>
        <w:spacing w:after="0" w:line="240" w:lineRule="auto"/>
        <w:rPr>
          <w:rFonts w:ascii="Segoe UI" w:hAnsi="Segoe UI" w:cs="Segoe UI"/>
          <w:sz w:val="24"/>
          <w:szCs w:val="24"/>
        </w:rPr>
      </w:pPr>
      <w:proofErr w:type="spellStart"/>
      <w:r w:rsidRPr="00F226E7">
        <w:rPr>
          <w:rFonts w:ascii="Segoe UI" w:hAnsi="Segoe UI" w:cs="Segoe UI"/>
          <w:sz w:val="24"/>
          <w:szCs w:val="24"/>
        </w:rPr>
        <w:t>Worminghall</w:t>
      </w:r>
      <w:proofErr w:type="spellEnd"/>
      <w:r w:rsidRPr="00F226E7">
        <w:rPr>
          <w:rFonts w:ascii="Segoe UI" w:hAnsi="Segoe UI" w:cs="Segoe UI"/>
          <w:sz w:val="24"/>
          <w:szCs w:val="24"/>
        </w:rPr>
        <w:t xml:space="preserve"> Road area, </w:t>
      </w:r>
      <w:proofErr w:type="spellStart"/>
      <w:r w:rsidRPr="00F226E7">
        <w:rPr>
          <w:rFonts w:ascii="Segoe UI" w:hAnsi="Segoe UI" w:cs="Segoe UI"/>
          <w:sz w:val="24"/>
          <w:szCs w:val="24"/>
        </w:rPr>
        <w:t>Waterperry</w:t>
      </w:r>
      <w:proofErr w:type="spellEnd"/>
    </w:p>
    <w:p w:rsidR="00F226E7" w:rsidRPr="00F226E7" w:rsidRDefault="00F226E7" w:rsidP="00F226E7">
      <w:pPr>
        <w:spacing w:after="0" w:line="240" w:lineRule="auto"/>
        <w:rPr>
          <w:rFonts w:ascii="Segoe UI" w:hAnsi="Segoe UI" w:cs="Segoe UI"/>
          <w:sz w:val="24"/>
          <w:szCs w:val="24"/>
          <w:lang w:val="en"/>
        </w:rPr>
      </w:pPr>
    </w:p>
    <w:p w:rsidR="00F226E7" w:rsidRPr="00F226E7" w:rsidRDefault="00F226E7" w:rsidP="00F226E7">
      <w:pPr>
        <w:spacing w:after="0" w:line="240" w:lineRule="auto"/>
        <w:rPr>
          <w:rFonts w:ascii="Segoe UI" w:hAnsi="Segoe UI" w:cs="Segoe UI"/>
          <w:b/>
          <w:i/>
          <w:sz w:val="24"/>
          <w:szCs w:val="24"/>
          <w:lang w:val="en"/>
        </w:rPr>
      </w:pPr>
      <w:r w:rsidRPr="00F226E7">
        <w:rPr>
          <w:rFonts w:ascii="Segoe UI" w:hAnsi="Segoe UI" w:cs="Segoe UI"/>
          <w:b/>
          <w:i/>
          <w:sz w:val="24"/>
          <w:szCs w:val="24"/>
          <w:lang w:val="en"/>
        </w:rPr>
        <w:t xml:space="preserve">In August </w:t>
      </w:r>
    </w:p>
    <w:p w:rsidR="00F226E7" w:rsidRPr="00F226E7" w:rsidRDefault="00F226E7" w:rsidP="00F226E7">
      <w:pPr>
        <w:spacing w:after="0" w:line="240" w:lineRule="auto"/>
        <w:rPr>
          <w:rFonts w:ascii="Segoe UI" w:hAnsi="Segoe UI" w:cs="Segoe UI"/>
          <w:sz w:val="24"/>
          <w:szCs w:val="24"/>
        </w:rPr>
      </w:pPr>
      <w:proofErr w:type="spellStart"/>
      <w:r w:rsidRPr="00F226E7">
        <w:rPr>
          <w:rFonts w:ascii="Segoe UI" w:hAnsi="Segoe UI" w:cs="Segoe UI"/>
          <w:sz w:val="24"/>
          <w:szCs w:val="24"/>
          <w:lang w:val="en"/>
        </w:rPr>
        <w:t>Fencott</w:t>
      </w:r>
      <w:proofErr w:type="spellEnd"/>
      <w:r w:rsidRPr="00F226E7">
        <w:rPr>
          <w:rFonts w:ascii="Segoe UI" w:hAnsi="Segoe UI" w:cs="Segoe UI"/>
          <w:sz w:val="24"/>
          <w:szCs w:val="24"/>
          <w:lang w:val="en"/>
        </w:rPr>
        <w:t xml:space="preserve"> Road area, </w:t>
      </w:r>
      <w:proofErr w:type="spellStart"/>
      <w:r w:rsidRPr="00F226E7">
        <w:rPr>
          <w:rFonts w:ascii="Segoe UI" w:hAnsi="Segoe UI" w:cs="Segoe UI"/>
          <w:sz w:val="24"/>
          <w:szCs w:val="24"/>
          <w:lang w:val="en"/>
        </w:rPr>
        <w:t>Murcott</w:t>
      </w:r>
      <w:proofErr w:type="spellEnd"/>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 xml:space="preserve">Church Lane area, </w:t>
      </w:r>
      <w:proofErr w:type="spellStart"/>
      <w:r w:rsidRPr="00F226E7">
        <w:rPr>
          <w:rFonts w:ascii="Segoe UI" w:hAnsi="Segoe UI" w:cs="Segoe UI"/>
          <w:sz w:val="24"/>
          <w:szCs w:val="24"/>
        </w:rPr>
        <w:t>Pyrton</w:t>
      </w:r>
      <w:proofErr w:type="spellEnd"/>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 xml:space="preserve">Lower </w:t>
      </w:r>
      <w:proofErr w:type="spellStart"/>
      <w:r w:rsidRPr="00F226E7">
        <w:rPr>
          <w:rFonts w:ascii="Segoe UI" w:hAnsi="Segoe UI" w:cs="Segoe UI"/>
          <w:sz w:val="24"/>
          <w:szCs w:val="24"/>
        </w:rPr>
        <w:t>Heyford</w:t>
      </w:r>
      <w:proofErr w:type="spellEnd"/>
      <w:r w:rsidRPr="00F226E7">
        <w:rPr>
          <w:rFonts w:ascii="Segoe UI" w:hAnsi="Segoe UI" w:cs="Segoe UI"/>
          <w:sz w:val="24"/>
          <w:szCs w:val="24"/>
        </w:rPr>
        <w:t xml:space="preserve"> Road area, </w:t>
      </w:r>
      <w:proofErr w:type="spellStart"/>
      <w:r w:rsidRPr="00F226E7">
        <w:rPr>
          <w:rFonts w:ascii="Segoe UI" w:hAnsi="Segoe UI" w:cs="Segoe UI"/>
          <w:sz w:val="24"/>
          <w:szCs w:val="24"/>
        </w:rPr>
        <w:t>Caulcott</w:t>
      </w:r>
      <w:proofErr w:type="spellEnd"/>
      <w:r w:rsidRPr="00F226E7">
        <w:rPr>
          <w:rFonts w:ascii="Segoe UI" w:hAnsi="Segoe UI" w:cs="Segoe UI"/>
          <w:sz w:val="24"/>
          <w:szCs w:val="24"/>
        </w:rPr>
        <w:t>, Bicester</w:t>
      </w: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 xml:space="preserve">Little </w:t>
      </w:r>
      <w:proofErr w:type="spellStart"/>
      <w:r w:rsidRPr="00F226E7">
        <w:rPr>
          <w:rFonts w:ascii="Segoe UI" w:hAnsi="Segoe UI" w:cs="Segoe UI"/>
          <w:sz w:val="24"/>
          <w:szCs w:val="24"/>
        </w:rPr>
        <w:t>Wittenham</w:t>
      </w:r>
      <w:proofErr w:type="spellEnd"/>
      <w:r w:rsidRPr="00F226E7">
        <w:rPr>
          <w:rFonts w:ascii="Segoe UI" w:hAnsi="Segoe UI" w:cs="Segoe UI"/>
          <w:sz w:val="24"/>
          <w:szCs w:val="24"/>
        </w:rPr>
        <w:t xml:space="preserve"> village</w:t>
      </w:r>
    </w:p>
    <w:p w:rsidR="006D1E84" w:rsidRPr="006D1E84" w:rsidRDefault="00F226E7" w:rsidP="006D1E84">
      <w:pPr>
        <w:pStyle w:val="ListParagraph"/>
        <w:keepNext/>
        <w:numPr>
          <w:ilvl w:val="0"/>
          <w:numId w:val="25"/>
        </w:numPr>
        <w:spacing w:before="480" w:after="0" w:line="240" w:lineRule="auto"/>
        <w:ind w:left="0" w:firstLine="0"/>
        <w:outlineLvl w:val="0"/>
        <w:rPr>
          <w:rFonts w:ascii="Segoe UI" w:hAnsi="Segoe UI" w:cs="Segoe UI"/>
          <w:b/>
          <w:color w:val="00483A"/>
          <w:kern w:val="36"/>
          <w:sz w:val="40"/>
          <w:szCs w:val="40"/>
        </w:rPr>
      </w:pPr>
      <w:r w:rsidRPr="006D1E84">
        <w:rPr>
          <w:rFonts w:ascii="Segoe UI" w:hAnsi="Segoe UI" w:cs="Segoe UI"/>
          <w:b/>
          <w:color w:val="00483A"/>
          <w:kern w:val="36"/>
          <w:sz w:val="40"/>
          <w:szCs w:val="40"/>
        </w:rPr>
        <w:t>Fund for community-run c</w:t>
      </w:r>
      <w:r w:rsidR="006D1E84" w:rsidRPr="006D1E84">
        <w:rPr>
          <w:rFonts w:ascii="Segoe UI" w:hAnsi="Segoe UI" w:cs="Segoe UI"/>
          <w:b/>
          <w:color w:val="00483A"/>
          <w:kern w:val="36"/>
          <w:sz w:val="40"/>
          <w:szCs w:val="40"/>
        </w:rPr>
        <w:t xml:space="preserve">hildren’s services has </w:t>
      </w:r>
      <w:r w:rsidR="006D1E84">
        <w:rPr>
          <w:rFonts w:ascii="Segoe UI" w:hAnsi="Segoe UI" w:cs="Segoe UI"/>
          <w:b/>
          <w:color w:val="00483A"/>
          <w:kern w:val="36"/>
          <w:sz w:val="40"/>
          <w:szCs w:val="40"/>
        </w:rPr>
        <w:t xml:space="preserve">  </w:t>
      </w:r>
      <w:r w:rsidR="006D1E84" w:rsidRPr="006D1E84">
        <w:rPr>
          <w:rFonts w:ascii="Segoe UI" w:hAnsi="Segoe UI" w:cs="Segoe UI"/>
          <w:b/>
          <w:color w:val="00483A"/>
          <w:kern w:val="36"/>
          <w:sz w:val="40"/>
          <w:szCs w:val="40"/>
        </w:rPr>
        <w:t>re-opened</w:t>
      </w:r>
    </w:p>
    <w:p w:rsidR="006D1E84" w:rsidRDefault="006D1E84"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More community groups will have the chance to secure start-up funding to run open access children’s services.</w:t>
      </w:r>
    </w:p>
    <w:p w:rsidR="00F226E7" w:rsidRPr="00F226E7" w:rsidRDefault="00F226E7"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The council last year opened a £1m Transition Fund to help schemes for nought to five-year-olds get off the ground at locations formerly served by children’s centres. To date a total of 27 projects have been awarded funding – in addition to open access sessions at the council’s network of eight family centres.</w:t>
      </w:r>
    </w:p>
    <w:p w:rsidR="00F226E7" w:rsidRPr="00F226E7" w:rsidRDefault="00F226E7"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The final round of applications ended earlier this year, with £232,000 remaining unallocated. The council’s Cabinet has agreed to reopen the applications process to enable new groups to come forward with their plans.</w:t>
      </w:r>
    </w:p>
    <w:p w:rsidR="00F226E7" w:rsidRPr="00F226E7" w:rsidRDefault="00F226E7"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The funding criteria will be broadened to allow groups to apply for grants in locations not previously served by children’s centres, or where a children’s centre has been repurposed – for instance, as a nursery.</w:t>
      </w:r>
    </w:p>
    <w:p w:rsidR="00F226E7" w:rsidRPr="00F226E7" w:rsidRDefault="00F226E7"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sz w:val="24"/>
          <w:szCs w:val="24"/>
        </w:rPr>
      </w:pPr>
      <w:r w:rsidRPr="00F226E7">
        <w:rPr>
          <w:rFonts w:ascii="Segoe UI" w:hAnsi="Segoe UI" w:cs="Segoe UI"/>
          <w:sz w:val="24"/>
          <w:szCs w:val="24"/>
        </w:rPr>
        <w:t>In a decision deferred from a previous round of applications, the Cabinet also approved a £30,000 grant for the Aspire Oxford community group to run children’s services from Florence Park Children’s Centre.</w:t>
      </w:r>
    </w:p>
    <w:p w:rsidR="00F226E7" w:rsidRPr="00156B43" w:rsidRDefault="00F226E7" w:rsidP="00F226E7">
      <w:pPr>
        <w:spacing w:after="0" w:line="240" w:lineRule="auto"/>
        <w:rPr>
          <w:rFonts w:ascii="Segoe UI" w:hAnsi="Segoe UI" w:cs="Segoe UI"/>
          <w:color w:val="0000FF" w:themeColor="hyperlink"/>
          <w:sz w:val="24"/>
          <w:szCs w:val="24"/>
          <w:u w:val="single"/>
        </w:rPr>
      </w:pPr>
      <w:r w:rsidRPr="00156B43">
        <w:rPr>
          <w:rFonts w:ascii="Segoe UI" w:hAnsi="Segoe UI" w:cs="Segoe UI"/>
          <w:sz w:val="24"/>
          <w:szCs w:val="24"/>
        </w:rPr>
        <w:t xml:space="preserve">Community groups interested in finding out more about the Transition Fund and running open access children’s services should contact </w:t>
      </w:r>
      <w:hyperlink r:id="rId26" w:history="1">
        <w:r w:rsidRPr="00156B43">
          <w:rPr>
            <w:rFonts w:ascii="Segoe UI" w:hAnsi="Segoe UI" w:cs="Segoe UI"/>
            <w:color w:val="0000FF" w:themeColor="hyperlink"/>
            <w:sz w:val="24"/>
            <w:szCs w:val="24"/>
            <w:u w:val="single"/>
          </w:rPr>
          <w:t>localities@oxfordshire.gov.uk</w:t>
        </w:r>
      </w:hyperlink>
    </w:p>
    <w:p w:rsidR="00F226E7" w:rsidRPr="00F226E7" w:rsidRDefault="00F226E7" w:rsidP="006D1E84">
      <w:pPr>
        <w:keepNext/>
        <w:numPr>
          <w:ilvl w:val="0"/>
          <w:numId w:val="25"/>
        </w:numPr>
        <w:spacing w:before="480" w:after="0" w:line="240" w:lineRule="auto"/>
        <w:outlineLvl w:val="0"/>
        <w:rPr>
          <w:rFonts w:ascii="Segoe UI" w:hAnsi="Segoe UI" w:cs="Segoe UI"/>
          <w:b/>
          <w:color w:val="00483A"/>
          <w:kern w:val="36"/>
          <w:sz w:val="40"/>
          <w:szCs w:val="40"/>
        </w:rPr>
      </w:pPr>
      <w:r w:rsidRPr="00F226E7">
        <w:rPr>
          <w:rFonts w:ascii="Segoe UI" w:hAnsi="Segoe UI" w:cs="Segoe UI"/>
          <w:b/>
          <w:color w:val="00483A"/>
          <w:kern w:val="36"/>
          <w:sz w:val="40"/>
          <w:szCs w:val="40"/>
        </w:rPr>
        <w:t>Daytime support services changes - reminder</w:t>
      </w:r>
    </w:p>
    <w:p w:rsidR="00F226E7" w:rsidRPr="00F226E7" w:rsidRDefault="00F226E7" w:rsidP="00F226E7">
      <w:pPr>
        <w:spacing w:after="0" w:line="240" w:lineRule="auto"/>
        <w:rPr>
          <w:rFonts w:ascii="Segoe UI" w:hAnsi="Segoe UI" w:cs="Segoe UI"/>
          <w:sz w:val="24"/>
          <w:szCs w:val="24"/>
        </w:rPr>
      </w:pPr>
    </w:p>
    <w:p w:rsidR="00F226E7" w:rsidRPr="00F226E7" w:rsidRDefault="00F226E7" w:rsidP="00F226E7">
      <w:pPr>
        <w:spacing w:after="0" w:line="240" w:lineRule="auto"/>
        <w:rPr>
          <w:rFonts w:ascii="Segoe UI" w:hAnsi="Segoe UI" w:cs="Segoe UI"/>
          <w:color w:val="0000FF" w:themeColor="hyperlink"/>
          <w:szCs w:val="24"/>
          <w:u w:val="single"/>
        </w:rPr>
      </w:pPr>
      <w:r w:rsidRPr="00F226E7">
        <w:rPr>
          <w:rFonts w:ascii="Segoe UI" w:hAnsi="Segoe UI" w:cs="Segoe UI"/>
          <w:color w:val="000000" w:themeColor="text1"/>
          <w:sz w:val="24"/>
          <w:szCs w:val="24"/>
        </w:rPr>
        <w:t>A reminder that the council’s daytime support services changed on 1 October. You can read more about the changes at</w:t>
      </w:r>
      <w:r w:rsidRPr="00156B43">
        <w:rPr>
          <w:rFonts w:ascii="Segoe UI" w:hAnsi="Segoe UI" w:cs="Segoe UI"/>
          <w:color w:val="000000" w:themeColor="text1"/>
          <w:sz w:val="24"/>
          <w:szCs w:val="24"/>
        </w:rPr>
        <w:t xml:space="preserve"> </w:t>
      </w:r>
      <w:hyperlink r:id="rId27" w:history="1">
        <w:r w:rsidRPr="00156B43">
          <w:rPr>
            <w:rFonts w:ascii="Segoe UI" w:hAnsi="Segoe UI" w:cs="Segoe UI"/>
            <w:color w:val="0000FF" w:themeColor="hyperlink"/>
            <w:sz w:val="24"/>
            <w:szCs w:val="24"/>
            <w:u w:val="single"/>
          </w:rPr>
          <w:t>http://news.oxfordshire.gov.uk/new-era-for-daytime-support-in-oxfordshire/</w:t>
        </w:r>
      </w:hyperlink>
    </w:p>
    <w:p w:rsidR="00F226E7" w:rsidRPr="00F226E7" w:rsidRDefault="00F226E7" w:rsidP="00F226E7">
      <w:pPr>
        <w:spacing w:after="0" w:line="240" w:lineRule="auto"/>
        <w:rPr>
          <w:rFonts w:ascii="Segoe UI" w:hAnsi="Segoe UI" w:cs="Segoe UI"/>
          <w:color w:val="0000FF" w:themeColor="hyperlink"/>
          <w:szCs w:val="24"/>
          <w:u w:val="single"/>
        </w:rPr>
      </w:pPr>
    </w:p>
    <w:p w:rsidR="00F226E7" w:rsidRPr="006D1E84" w:rsidRDefault="00156B43" w:rsidP="006D1E84">
      <w:pPr>
        <w:keepNext/>
        <w:spacing w:after="0" w:line="240" w:lineRule="auto"/>
        <w:outlineLvl w:val="0"/>
        <w:rPr>
          <w:rFonts w:ascii="Segoe UI" w:hAnsi="Segoe UI" w:cs="Segoe UI"/>
          <w:b/>
          <w:color w:val="333333"/>
          <w:kern w:val="36"/>
          <w:sz w:val="24"/>
          <w:szCs w:val="24"/>
        </w:rPr>
      </w:pPr>
      <w:r>
        <w:rPr>
          <w:rFonts w:ascii="Segoe UI" w:hAnsi="Segoe UI" w:cs="Segoe UI"/>
          <w:b/>
          <w:color w:val="00483A"/>
          <w:kern w:val="36"/>
          <w:sz w:val="40"/>
          <w:szCs w:val="40"/>
        </w:rPr>
        <w:t>12.</w:t>
      </w:r>
      <w:r w:rsidR="003431C6" w:rsidRPr="006D1E84">
        <w:rPr>
          <w:rFonts w:ascii="Segoe UI" w:hAnsi="Segoe UI" w:cs="Segoe UI"/>
          <w:b/>
          <w:color w:val="00483A"/>
          <w:kern w:val="36"/>
          <w:sz w:val="40"/>
          <w:szCs w:val="40"/>
        </w:rPr>
        <w:t xml:space="preserve"> Major</w:t>
      </w:r>
      <w:r w:rsidR="00F226E7" w:rsidRPr="006D1E84">
        <w:rPr>
          <w:rFonts w:ascii="Segoe UI" w:hAnsi="Segoe UI" w:cs="Segoe UI"/>
          <w:b/>
          <w:color w:val="00483A"/>
          <w:kern w:val="36"/>
          <w:sz w:val="40"/>
          <w:szCs w:val="40"/>
        </w:rPr>
        <w:t xml:space="preserve"> transport projects update </w:t>
      </w:r>
    </w:p>
    <w:p w:rsidR="00F226E7" w:rsidRPr="00F226E7" w:rsidRDefault="00F226E7" w:rsidP="00F226E7">
      <w:pPr>
        <w:spacing w:before="100" w:beforeAutospacing="1" w:after="100" w:afterAutospacing="1" w:line="240" w:lineRule="auto"/>
        <w:rPr>
          <w:rFonts w:ascii="Segoe UI" w:hAnsi="Segoe UI" w:cs="Segoe UI"/>
          <w:color w:val="000000" w:themeColor="text1"/>
          <w:sz w:val="24"/>
          <w:szCs w:val="24"/>
          <w:lang w:eastAsia="en-GB"/>
        </w:rPr>
      </w:pPr>
      <w:r w:rsidRPr="00F226E7">
        <w:rPr>
          <w:rFonts w:ascii="Segoe UI" w:hAnsi="Segoe UI" w:cs="Segoe UI"/>
          <w:color w:val="000000" w:themeColor="text1"/>
          <w:sz w:val="24"/>
          <w:szCs w:val="24"/>
          <w:lang w:eastAsia="en-GB"/>
        </w:rPr>
        <w:t xml:space="preserve">Detailed updates on all major road projects being undertaken across Oxfordshire can be found at Annex A. The key recent developments are: </w:t>
      </w:r>
    </w:p>
    <w:p w:rsidR="00F226E7" w:rsidRPr="00F226E7" w:rsidRDefault="00F226E7" w:rsidP="00F226E7">
      <w:pPr>
        <w:numPr>
          <w:ilvl w:val="0"/>
          <w:numId w:val="2"/>
        </w:numPr>
        <w:spacing w:after="0" w:line="240" w:lineRule="auto"/>
        <w:ind w:left="714" w:hanging="357"/>
        <w:contextualSpacing/>
        <w:rPr>
          <w:b/>
          <w:color w:val="000000" w:themeColor="text1"/>
          <w:sz w:val="24"/>
          <w:szCs w:val="24"/>
          <w:u w:val="single"/>
        </w:rPr>
      </w:pPr>
      <w:r w:rsidRPr="00F226E7">
        <w:rPr>
          <w:rFonts w:ascii="Segoe UI" w:eastAsia="Times New Roman" w:hAnsi="Segoe UI" w:cs="Segoe UI"/>
          <w:color w:val="000000" w:themeColor="text1"/>
          <w:sz w:val="24"/>
          <w:szCs w:val="24"/>
        </w:rPr>
        <w:t>All projects listed on the</w:t>
      </w:r>
      <w:r w:rsidRPr="00F226E7">
        <w:rPr>
          <w:rFonts w:ascii="Segoe UI" w:hAnsi="Segoe UI" w:cs="Segoe UI"/>
          <w:color w:val="000000" w:themeColor="text1"/>
          <w:sz w:val="24"/>
          <w:szCs w:val="24"/>
        </w:rPr>
        <w:t xml:space="preserve"> </w:t>
      </w:r>
      <w:hyperlink r:id="rId28" w:history="1">
        <w:r w:rsidRPr="00F226E7">
          <w:rPr>
            <w:rFonts w:ascii="Segoe UI" w:hAnsi="Segoe UI" w:cs="Segoe UI"/>
            <w:color w:val="000000" w:themeColor="text1"/>
            <w:szCs w:val="24"/>
            <w:u w:val="single"/>
          </w:rPr>
          <w:t>Oxfordshire County Council Future Transport Projects</w:t>
        </w:r>
      </w:hyperlink>
      <w:r w:rsidRPr="00F226E7">
        <w:rPr>
          <w:color w:val="000000" w:themeColor="text1"/>
          <w:sz w:val="24"/>
          <w:szCs w:val="24"/>
        </w:rPr>
        <w:t xml:space="preserve"> </w:t>
      </w:r>
      <w:r w:rsidRPr="00F226E7">
        <w:rPr>
          <w:rFonts w:ascii="Segoe UI" w:eastAsia="Times New Roman" w:hAnsi="Segoe UI" w:cs="Segoe UI"/>
          <w:color w:val="000000" w:themeColor="text1"/>
          <w:sz w:val="24"/>
          <w:szCs w:val="24"/>
        </w:rPr>
        <w:t xml:space="preserve">webpage will start sending quarterly email updates to interested recipients later this summer. We will require recipients to ‘opt-in’ for the e-bulletins to confirm their interest. This is in addition to the e-bulletins currently available for all projects in construction. </w:t>
      </w:r>
    </w:p>
    <w:p w:rsidR="00F226E7" w:rsidRPr="00F226E7" w:rsidRDefault="00F226E7" w:rsidP="00F226E7">
      <w:pPr>
        <w:numPr>
          <w:ilvl w:val="0"/>
          <w:numId w:val="2"/>
        </w:numPr>
        <w:spacing w:after="0" w:line="240" w:lineRule="auto"/>
        <w:ind w:left="714" w:hanging="357"/>
        <w:contextualSpacing/>
        <w:rPr>
          <w:rFonts w:ascii="Segoe UI" w:eastAsia="Times New Roman" w:hAnsi="Segoe UI" w:cs="Segoe UI"/>
          <w:color w:val="000000" w:themeColor="text1"/>
          <w:sz w:val="24"/>
          <w:szCs w:val="24"/>
        </w:rPr>
      </w:pPr>
      <w:r w:rsidRPr="00F226E7">
        <w:rPr>
          <w:rFonts w:ascii="Segoe UI" w:eastAsia="Times New Roman" w:hAnsi="Segoe UI" w:cs="Segoe UI"/>
          <w:color w:val="000000" w:themeColor="text1"/>
          <w:sz w:val="24"/>
          <w:szCs w:val="24"/>
        </w:rPr>
        <w:t xml:space="preserve">Access to </w:t>
      </w:r>
      <w:proofErr w:type="spellStart"/>
      <w:r w:rsidRPr="00F226E7">
        <w:rPr>
          <w:rFonts w:ascii="Segoe UI" w:eastAsia="Times New Roman" w:hAnsi="Segoe UI" w:cs="Segoe UI"/>
          <w:color w:val="000000" w:themeColor="text1"/>
          <w:sz w:val="24"/>
          <w:szCs w:val="24"/>
        </w:rPr>
        <w:t>Headington</w:t>
      </w:r>
      <w:proofErr w:type="spellEnd"/>
      <w:r w:rsidRPr="00F226E7">
        <w:rPr>
          <w:rFonts w:ascii="Segoe UI" w:eastAsia="Times New Roman" w:hAnsi="Segoe UI" w:cs="Segoe UI"/>
          <w:color w:val="000000" w:themeColor="text1"/>
          <w:sz w:val="24"/>
          <w:szCs w:val="24"/>
        </w:rPr>
        <w:t xml:space="preserve"> Phase 3 has been pushed to the New Year to account for the Thames Water works in St Clements.  The programme is being staggered to manage the traffic impact on the highway network. The works are also being coordinated with third-party projects to minimise the impacts on road users.</w:t>
      </w:r>
    </w:p>
    <w:p w:rsidR="00F226E7" w:rsidRPr="00F226E7" w:rsidRDefault="00F226E7" w:rsidP="00F226E7">
      <w:pPr>
        <w:numPr>
          <w:ilvl w:val="0"/>
          <w:numId w:val="2"/>
        </w:numPr>
        <w:spacing w:before="100" w:beforeAutospacing="1" w:after="0" w:line="240" w:lineRule="auto"/>
        <w:rPr>
          <w:rFonts w:ascii="Segoe UI" w:eastAsia="Times New Roman" w:hAnsi="Segoe UI" w:cs="Segoe UI"/>
          <w:color w:val="000000" w:themeColor="text1"/>
        </w:rPr>
      </w:pPr>
      <w:r w:rsidRPr="00F226E7">
        <w:rPr>
          <w:rFonts w:ascii="Segoe UI" w:eastAsia="Times New Roman" w:hAnsi="Segoe UI" w:cs="Segoe UI"/>
          <w:color w:val="000000" w:themeColor="text1"/>
        </w:rPr>
        <w:t xml:space="preserve">Harwell Link Road construction continues to progress well.  </w:t>
      </w:r>
    </w:p>
    <w:p w:rsidR="00F226E7" w:rsidRPr="00F226E7" w:rsidRDefault="00F226E7" w:rsidP="00F226E7">
      <w:pPr>
        <w:spacing w:before="100" w:beforeAutospacing="1" w:after="100" w:afterAutospacing="1" w:line="240" w:lineRule="auto"/>
        <w:rPr>
          <w:rFonts w:ascii="Times New Roman" w:hAnsi="Times New Roman" w:cs="Times New Roman"/>
          <w:color w:val="000000" w:themeColor="text1"/>
          <w:sz w:val="24"/>
          <w:szCs w:val="24"/>
          <w:u w:val="single"/>
        </w:rPr>
      </w:pPr>
      <w:r w:rsidRPr="00F226E7">
        <w:rPr>
          <w:rFonts w:ascii="Segoe UI" w:hAnsi="Segoe UI" w:cs="Segoe UI"/>
          <w:color w:val="000000" w:themeColor="text1"/>
          <w:sz w:val="24"/>
          <w:szCs w:val="24"/>
          <w:lang w:eastAsia="en-GB"/>
        </w:rPr>
        <w:t xml:space="preserve">Further updates on all road schemes can be found on our Travel Choices website, including progress, road closures and diversions and expected completion dates; </w:t>
      </w:r>
      <w:hyperlink r:id="rId29" w:history="1">
        <w:r w:rsidRPr="00F226E7">
          <w:rPr>
            <w:rFonts w:ascii="Segoe UI" w:hAnsi="Segoe UI" w:cs="Segoe UI"/>
            <w:color w:val="000000" w:themeColor="text1"/>
            <w:sz w:val="24"/>
            <w:szCs w:val="24"/>
            <w:u w:val="single"/>
          </w:rPr>
          <w:t>https://www.oxfordshire.gov.uk/cms/public-site/travelchoices</w:t>
        </w:r>
      </w:hyperlink>
    </w:p>
    <w:p w:rsidR="00F226E7" w:rsidRPr="00F226E7" w:rsidRDefault="00F226E7" w:rsidP="00F226E7">
      <w:pPr>
        <w:keepNext/>
        <w:spacing w:before="480" w:after="0" w:line="240" w:lineRule="auto"/>
        <w:jc w:val="right"/>
        <w:outlineLvl w:val="0"/>
        <w:rPr>
          <w:rFonts w:ascii="Segoe UI" w:hAnsi="Segoe UI" w:cs="Segoe UI"/>
          <w:b/>
          <w:color w:val="00483A"/>
          <w:kern w:val="36"/>
          <w:sz w:val="40"/>
          <w:szCs w:val="40"/>
        </w:rPr>
      </w:pPr>
      <w:r w:rsidRPr="00F226E7">
        <w:rPr>
          <w:rFonts w:ascii="Segoe UI" w:hAnsi="Segoe UI" w:cs="Segoe UI"/>
          <w:b/>
          <w:color w:val="00483A"/>
          <w:kern w:val="36"/>
          <w:sz w:val="40"/>
          <w:szCs w:val="40"/>
        </w:rPr>
        <w:t>Annex A</w:t>
      </w:r>
    </w:p>
    <w:p w:rsidR="00F226E7" w:rsidRPr="00F226E7" w:rsidRDefault="00F226E7" w:rsidP="00F226E7">
      <w:pPr>
        <w:keepNext/>
        <w:spacing w:before="480" w:after="0" w:line="240" w:lineRule="auto"/>
        <w:jc w:val="center"/>
        <w:outlineLvl w:val="0"/>
        <w:rPr>
          <w:rFonts w:ascii="Segoe UI" w:hAnsi="Segoe UI" w:cs="Segoe UI"/>
          <w:b/>
          <w:color w:val="00483A"/>
          <w:kern w:val="36"/>
          <w:sz w:val="40"/>
          <w:szCs w:val="40"/>
        </w:rPr>
      </w:pPr>
      <w:r w:rsidRPr="00F226E7">
        <w:rPr>
          <w:rFonts w:ascii="Segoe UI" w:hAnsi="Segoe UI" w:cs="Segoe UI"/>
          <w:b/>
          <w:color w:val="00483A"/>
          <w:kern w:val="36"/>
          <w:sz w:val="40"/>
          <w:szCs w:val="40"/>
        </w:rPr>
        <w:t>Major transport projects update</w:t>
      </w:r>
    </w:p>
    <w:p w:rsidR="00F226E7" w:rsidRPr="00F226E7" w:rsidRDefault="00F226E7" w:rsidP="00F226E7">
      <w:pPr>
        <w:spacing w:after="0" w:line="240" w:lineRule="auto"/>
        <w:rPr>
          <w:rFonts w:ascii="Segoe UI" w:hAnsi="Segoe UI" w:cs="Segoe UI"/>
          <w:color w:val="454545"/>
          <w:lang w:eastAsia="en-GB"/>
        </w:rPr>
      </w:pPr>
    </w:p>
    <w:p w:rsidR="00F226E7" w:rsidRPr="000F2BA3" w:rsidRDefault="00F226E7" w:rsidP="00F226E7">
      <w:pPr>
        <w:spacing w:after="0" w:line="240" w:lineRule="auto"/>
        <w:rPr>
          <w:rFonts w:ascii="Segoe UI" w:hAnsi="Segoe UI" w:cs="Segoe UI"/>
          <w:sz w:val="24"/>
          <w:szCs w:val="24"/>
          <w:lang w:eastAsia="en-GB"/>
        </w:rPr>
      </w:pPr>
      <w:r w:rsidRPr="000F2BA3">
        <w:rPr>
          <w:rFonts w:ascii="Segoe UI" w:hAnsi="Segoe UI" w:cs="Segoe UI"/>
          <w:sz w:val="24"/>
          <w:szCs w:val="24"/>
          <w:lang w:eastAsia="en-GB"/>
        </w:rPr>
        <w:t xml:space="preserve">Below is a table showing start/end construction dates for those major projects in construction, scheduled for construction within 24 months, or largely construction ready but awaiting land purchase. </w:t>
      </w:r>
    </w:p>
    <w:p w:rsidR="00F226E7" w:rsidRPr="000F2BA3" w:rsidRDefault="00F226E7" w:rsidP="00F226E7">
      <w:pPr>
        <w:spacing w:after="0" w:line="240" w:lineRule="auto"/>
        <w:rPr>
          <w:rFonts w:ascii="Segoe UI" w:hAnsi="Segoe UI" w:cs="Segoe UI"/>
          <w:sz w:val="24"/>
          <w:szCs w:val="24"/>
          <w:lang w:eastAsia="en-GB"/>
        </w:rPr>
      </w:pPr>
    </w:p>
    <w:p w:rsidR="00F226E7" w:rsidRPr="000F2BA3" w:rsidRDefault="00F226E7" w:rsidP="00F226E7">
      <w:pPr>
        <w:spacing w:after="0" w:line="240" w:lineRule="auto"/>
        <w:rPr>
          <w:rFonts w:ascii="Segoe UI" w:hAnsi="Segoe UI" w:cs="Segoe UI"/>
          <w:sz w:val="24"/>
          <w:szCs w:val="24"/>
          <w:lang w:eastAsia="en-GB"/>
        </w:rPr>
      </w:pPr>
      <w:r w:rsidRPr="000F2BA3">
        <w:rPr>
          <w:rFonts w:ascii="Segoe UI" w:hAnsi="Segoe UI" w:cs="Segoe UI"/>
          <w:sz w:val="24"/>
          <w:szCs w:val="24"/>
          <w:lang w:eastAsia="en-GB"/>
        </w:rPr>
        <w:t>Dates specified within this report are current programme dates which are subject to change if there is an unforeseen event/s including bad weather.</w:t>
      </w:r>
    </w:p>
    <w:p w:rsidR="00F226E7" w:rsidRPr="000F2BA3" w:rsidRDefault="00F226E7" w:rsidP="00F226E7">
      <w:pPr>
        <w:spacing w:after="0" w:line="240" w:lineRule="auto"/>
        <w:rPr>
          <w:rFonts w:ascii="Segoe UI" w:hAnsi="Segoe UI" w:cs="Segoe UI"/>
          <w:sz w:val="24"/>
          <w:szCs w:val="24"/>
          <w:lang w:eastAsia="en-GB"/>
        </w:rPr>
      </w:pPr>
      <w:r w:rsidRPr="000F2BA3">
        <w:rPr>
          <w:rFonts w:ascii="Segoe UI" w:hAnsi="Segoe UI" w:cs="Segoe UI"/>
          <w:sz w:val="24"/>
          <w:szCs w:val="24"/>
          <w:lang w:eastAsia="en-GB"/>
        </w:rPr>
        <w:t xml:space="preserve">Further information for many of these projects can be found on the Oxfordshire County Council website, </w:t>
      </w:r>
      <w:hyperlink r:id="rId30" w:history="1">
        <w:r w:rsidRPr="000F2BA3">
          <w:rPr>
            <w:rFonts w:ascii="Segoe UI" w:hAnsi="Segoe UI" w:cs="Segoe UI"/>
            <w:sz w:val="24"/>
            <w:szCs w:val="24"/>
            <w:u w:val="single"/>
            <w:lang w:eastAsia="en-GB"/>
          </w:rPr>
          <w:t>www.oxfordshire.gov.uk</w:t>
        </w:r>
      </w:hyperlink>
      <w:r w:rsidRPr="000F2BA3">
        <w:rPr>
          <w:rFonts w:ascii="Segoe UI" w:hAnsi="Segoe UI" w:cs="Segoe UI"/>
          <w:sz w:val="24"/>
          <w:szCs w:val="24"/>
          <w:lang w:eastAsia="en-GB"/>
        </w:rPr>
        <w:t xml:space="preserve">. Links have also been provided in the project summaries where appropriate.  </w:t>
      </w:r>
    </w:p>
    <w:p w:rsidR="00F226E7" w:rsidRPr="000F2BA3" w:rsidRDefault="00F226E7" w:rsidP="00F226E7">
      <w:pPr>
        <w:spacing w:after="0" w:line="240" w:lineRule="auto"/>
        <w:rPr>
          <w:rFonts w:ascii="Segoe UI" w:hAnsi="Segoe UI" w:cs="Segoe UI"/>
          <w:sz w:val="24"/>
          <w:szCs w:val="24"/>
          <w:lang w:eastAsia="en-GB"/>
        </w:rPr>
      </w:pPr>
    </w:p>
    <w:p w:rsidR="00F226E7" w:rsidRPr="000F2BA3" w:rsidRDefault="00F226E7" w:rsidP="00F226E7">
      <w:pPr>
        <w:spacing w:after="0" w:line="240" w:lineRule="auto"/>
        <w:rPr>
          <w:rFonts w:ascii="Segoe UI" w:hAnsi="Segoe UI" w:cs="Segoe UI"/>
          <w:sz w:val="24"/>
          <w:szCs w:val="24"/>
          <w:lang w:eastAsia="en-GB"/>
        </w:rPr>
      </w:pPr>
      <w:r w:rsidRPr="000F2BA3">
        <w:rPr>
          <w:rFonts w:ascii="Segoe UI" w:hAnsi="Segoe UI" w:cs="Segoe UI"/>
          <w:sz w:val="24"/>
          <w:szCs w:val="24"/>
          <w:lang w:eastAsia="en-GB"/>
        </w:rPr>
        <w:t xml:space="preserve">Please also see </w:t>
      </w:r>
      <w:hyperlink r:id="rId31" w:history="1">
        <w:r w:rsidRPr="000F2BA3">
          <w:rPr>
            <w:rFonts w:ascii="Segoe UI" w:hAnsi="Segoe UI" w:cs="Segoe UI"/>
            <w:sz w:val="24"/>
            <w:szCs w:val="24"/>
            <w:u w:val="single"/>
            <w:lang w:eastAsia="en-GB"/>
          </w:rPr>
          <w:t>www.oxfordshire.gov.uk/travelchoices</w:t>
        </w:r>
      </w:hyperlink>
      <w:r w:rsidRPr="000F2BA3">
        <w:rPr>
          <w:rFonts w:ascii="Segoe UI" w:hAnsi="Segoe UI" w:cs="Segoe UI"/>
          <w:sz w:val="24"/>
          <w:szCs w:val="24"/>
          <w:lang w:eastAsia="en-GB"/>
        </w:rPr>
        <w:t xml:space="preserve"> for guidance on current works and travel options.</w:t>
      </w:r>
    </w:p>
    <w:p w:rsidR="00F226E7" w:rsidRPr="00F226E7" w:rsidRDefault="00F226E7" w:rsidP="00F226E7">
      <w:pPr>
        <w:keepNext/>
        <w:keepLines/>
        <w:spacing w:before="200" w:after="0" w:line="240" w:lineRule="auto"/>
        <w:jc w:val="center"/>
        <w:outlineLvl w:val="1"/>
        <w:rPr>
          <w:rFonts w:ascii="Segoe UI" w:eastAsiaTheme="majorEastAsia" w:hAnsi="Segoe UI" w:cs="Segoe UI"/>
          <w:b/>
          <w:bCs/>
          <w:color w:val="00483A"/>
          <w:sz w:val="28"/>
          <w:szCs w:val="26"/>
          <w:lang w:eastAsia="en-GB"/>
        </w:rPr>
      </w:pPr>
      <w:r w:rsidRPr="00F226E7">
        <w:rPr>
          <w:rFonts w:ascii="Segoe UI" w:eastAsiaTheme="majorEastAsia" w:hAnsi="Segoe UI" w:cs="Segoe UI"/>
          <w:b/>
          <w:bCs/>
          <w:color w:val="00483A"/>
          <w:sz w:val="28"/>
          <w:szCs w:val="26"/>
          <w:lang w:eastAsia="en-GB"/>
        </w:rPr>
        <w:t>Construction Dates</w:t>
      </w:r>
      <w:r w:rsidRPr="00F226E7">
        <w:rPr>
          <w:rFonts w:ascii="Segoe UI" w:eastAsiaTheme="majorEastAsia" w:hAnsi="Segoe UI" w:cs="Segoe UI"/>
          <w:b/>
          <w:bCs/>
          <w:color w:val="00483A"/>
          <w:sz w:val="28"/>
          <w:szCs w:val="26"/>
          <w:lang w:eastAsia="en-GB"/>
        </w:rPr>
        <w:br/>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shd w:val="clear" w:color="auto" w:fill="F2F2F2" w:themeFill="background1" w:themeFillShade="F2"/>
        <w:tblLook w:val="04A0" w:firstRow="1" w:lastRow="0" w:firstColumn="1" w:lastColumn="0" w:noHBand="0" w:noVBand="1"/>
      </w:tblPr>
      <w:tblGrid>
        <w:gridCol w:w="4630"/>
        <w:gridCol w:w="2282"/>
        <w:gridCol w:w="2330"/>
      </w:tblGrid>
      <w:tr w:rsidR="00F226E7" w:rsidRPr="00F226E7" w:rsidTr="006753C4">
        <w:trPr>
          <w:trHeight w:val="454"/>
        </w:trPr>
        <w:tc>
          <w:tcPr>
            <w:tcW w:w="4630" w:type="dxa"/>
            <w:tcBorders>
              <w:top w:val="single" w:sz="4"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D6E3BC" w:themeFill="accent3" w:themeFillTint="66"/>
            <w:vAlign w:val="center"/>
            <w:hideMark/>
          </w:tcPr>
          <w:p w:rsidR="00F226E7" w:rsidRPr="00F226E7" w:rsidRDefault="00F226E7" w:rsidP="00F226E7">
            <w:pPr>
              <w:rPr>
                <w:rFonts w:ascii="Segoe UI" w:hAnsi="Segoe UI" w:cs="Segoe UI"/>
                <w:b/>
                <w:sz w:val="24"/>
                <w:szCs w:val="24"/>
              </w:rPr>
            </w:pPr>
            <w:r w:rsidRPr="00F226E7">
              <w:rPr>
                <w:rFonts w:ascii="Segoe UI" w:hAnsi="Segoe UI" w:cs="Segoe UI"/>
                <w:b/>
                <w:sz w:val="24"/>
                <w:szCs w:val="24"/>
              </w:rPr>
              <w:t>Project</w:t>
            </w:r>
          </w:p>
        </w:tc>
        <w:tc>
          <w:tcPr>
            <w:tcW w:w="2282" w:type="dxa"/>
            <w:tcBorders>
              <w:top w:val="single" w:sz="4"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6E3BC" w:themeFill="accent3" w:themeFillTint="66"/>
            <w:vAlign w:val="center"/>
            <w:hideMark/>
          </w:tcPr>
          <w:p w:rsidR="00F226E7" w:rsidRPr="00F226E7" w:rsidRDefault="00F226E7" w:rsidP="00F226E7">
            <w:pPr>
              <w:rPr>
                <w:rFonts w:ascii="Segoe UI" w:hAnsi="Segoe UI" w:cs="Segoe UI"/>
                <w:b/>
                <w:sz w:val="24"/>
                <w:szCs w:val="24"/>
              </w:rPr>
            </w:pPr>
            <w:r w:rsidRPr="00F226E7">
              <w:rPr>
                <w:rFonts w:ascii="Segoe UI" w:hAnsi="Segoe UI" w:cs="Segoe UI"/>
                <w:b/>
                <w:sz w:val="24"/>
                <w:szCs w:val="24"/>
              </w:rPr>
              <w:t>Start date</w:t>
            </w:r>
          </w:p>
        </w:tc>
        <w:tc>
          <w:tcPr>
            <w:tcW w:w="2330" w:type="dxa"/>
            <w:tcBorders>
              <w:top w:val="single" w:sz="4"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D6E3BC" w:themeFill="accent3" w:themeFillTint="66"/>
            <w:vAlign w:val="center"/>
            <w:hideMark/>
          </w:tcPr>
          <w:p w:rsidR="00F226E7" w:rsidRPr="00F226E7" w:rsidRDefault="00F226E7" w:rsidP="00F226E7">
            <w:pPr>
              <w:rPr>
                <w:rFonts w:ascii="Segoe UI" w:hAnsi="Segoe UI" w:cs="Segoe UI"/>
                <w:b/>
                <w:sz w:val="24"/>
                <w:szCs w:val="24"/>
              </w:rPr>
            </w:pPr>
            <w:r w:rsidRPr="00F226E7">
              <w:rPr>
                <w:rFonts w:ascii="Segoe UI" w:hAnsi="Segoe UI" w:cs="Segoe UI"/>
                <w:b/>
              </w:rPr>
              <w:t>End date</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proofErr w:type="spellStart"/>
            <w:r w:rsidRPr="00F226E7">
              <w:rPr>
                <w:rFonts w:ascii="Segoe UI" w:hAnsi="Segoe UI" w:cs="Segoe UI"/>
                <w:lang w:eastAsia="en-GB"/>
              </w:rPr>
              <w:t>Backhill</w:t>
            </w:r>
            <w:proofErr w:type="spellEnd"/>
            <w:r w:rsidRPr="00F226E7">
              <w:rPr>
                <w:rFonts w:ascii="Segoe UI" w:hAnsi="Segoe UI" w:cs="Segoe UI"/>
                <w:lang w:eastAsia="en-GB"/>
              </w:rPr>
              <w:t xml:space="preserve"> Tunnel</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COMPLETE</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COMPLETE</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 xml:space="preserve">Access to </w:t>
            </w:r>
            <w:proofErr w:type="spellStart"/>
            <w:r w:rsidRPr="00F226E7">
              <w:rPr>
                <w:rFonts w:ascii="Segoe UI" w:hAnsi="Segoe UI" w:cs="Segoe UI"/>
                <w:lang w:eastAsia="en-GB"/>
              </w:rPr>
              <w:t>Headington</w:t>
            </w:r>
            <w:proofErr w:type="spellEnd"/>
            <w:r w:rsidRPr="00F226E7">
              <w:rPr>
                <w:rFonts w:ascii="Segoe UI" w:hAnsi="Segoe UI" w:cs="Segoe UI"/>
                <w:lang w:eastAsia="en-GB"/>
              </w:rPr>
              <w:t xml:space="preserve"> (Phase 2 – The Slade)</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24 April 2017</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13 October 2017</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Harwell Link Road</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28 November 2016</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14 March 2018</w:t>
            </w:r>
          </w:p>
        </w:tc>
      </w:tr>
      <w:tr w:rsidR="00F226E7" w:rsidRPr="00F226E7" w:rsidTr="006753C4">
        <w:trPr>
          <w:trHeight w:val="806"/>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proofErr w:type="spellStart"/>
            <w:r w:rsidRPr="00F226E7">
              <w:rPr>
                <w:rFonts w:ascii="Segoe UI" w:hAnsi="Segoe UI" w:cs="Segoe UI"/>
                <w:lang w:eastAsia="en-GB"/>
              </w:rPr>
              <w:t>Oxpens</w:t>
            </w:r>
            <w:proofErr w:type="spellEnd"/>
            <w:r w:rsidRPr="00F226E7">
              <w:rPr>
                <w:rFonts w:ascii="Segoe UI" w:hAnsi="Segoe UI" w:cs="Segoe UI"/>
                <w:lang w:eastAsia="en-GB"/>
              </w:rPr>
              <w:t>, Oxford Riverside Route to City Centre (Phase 2)</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11 September 2017</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30 March 2018</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Science Vale Cycle Routes</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20 November 2017</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31 March 2018</w:t>
            </w:r>
          </w:p>
        </w:tc>
      </w:tr>
      <w:tr w:rsidR="00F226E7" w:rsidRPr="00F226E7" w:rsidTr="006753C4">
        <w:trPr>
          <w:trHeight w:val="718"/>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Connections to Oxford Station (Phase 1 - Queen Street)</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14 August 2017</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30 September 2017</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 xml:space="preserve">Access to </w:t>
            </w:r>
            <w:proofErr w:type="spellStart"/>
            <w:r w:rsidRPr="00F226E7">
              <w:rPr>
                <w:rFonts w:ascii="Segoe UI" w:hAnsi="Segoe UI" w:cs="Segoe UI"/>
                <w:lang w:eastAsia="en-GB"/>
              </w:rPr>
              <w:t>Headington</w:t>
            </w:r>
            <w:proofErr w:type="spellEnd"/>
            <w:r w:rsidRPr="00F226E7">
              <w:rPr>
                <w:rFonts w:ascii="Segoe UI" w:hAnsi="Segoe UI" w:cs="Segoe UI"/>
                <w:lang w:eastAsia="en-GB"/>
              </w:rPr>
              <w:t xml:space="preserve"> (Phase 3 – Headley Way)</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8 January 2018</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30 May 2018</w:t>
            </w:r>
          </w:p>
        </w:tc>
      </w:tr>
      <w:tr w:rsidR="00F226E7" w:rsidRPr="00F226E7" w:rsidTr="006753C4">
        <w:trPr>
          <w:trHeight w:val="842"/>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Woodstock Road, Radcliffe Observatory Quarter</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8 January 2018</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11 May 2018</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Didcot North Perimeter Road</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14 October 2019</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24 September 2020</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Loop Farm A40 – A44 Link Road</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15 August 2018</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15 September 2019</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A40 Bus Lane</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24 September 2018</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25 September 2020</w:t>
            </w:r>
          </w:p>
        </w:tc>
      </w:tr>
      <w:tr w:rsidR="00F226E7" w:rsidRPr="00F226E7" w:rsidTr="006753C4">
        <w:trPr>
          <w:trHeight w:val="454"/>
        </w:trPr>
        <w:tc>
          <w:tcPr>
            <w:tcW w:w="463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 xml:space="preserve">A34 </w:t>
            </w:r>
            <w:proofErr w:type="spellStart"/>
            <w:r w:rsidRPr="00F226E7">
              <w:rPr>
                <w:rFonts w:ascii="Segoe UI" w:hAnsi="Segoe UI" w:cs="Segoe UI"/>
                <w:lang w:eastAsia="en-GB"/>
              </w:rPr>
              <w:t>Hinksey</w:t>
            </w:r>
            <w:proofErr w:type="spellEnd"/>
            <w:r w:rsidRPr="00F226E7">
              <w:rPr>
                <w:rFonts w:ascii="Segoe UI" w:hAnsi="Segoe UI" w:cs="Segoe UI"/>
                <w:lang w:eastAsia="en-GB"/>
              </w:rPr>
              <w:t xml:space="preserve"> Hill Bus Lane</w:t>
            </w:r>
          </w:p>
        </w:tc>
        <w:tc>
          <w:tcPr>
            <w:tcW w:w="228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26 July 2019</w:t>
            </w:r>
          </w:p>
        </w:tc>
        <w:tc>
          <w:tcPr>
            <w:tcW w:w="23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10 July 2020</w:t>
            </w:r>
          </w:p>
        </w:tc>
      </w:tr>
      <w:tr w:rsidR="00F226E7" w:rsidRPr="00F226E7" w:rsidTr="006753C4">
        <w:trPr>
          <w:trHeight w:val="724"/>
        </w:trPr>
        <w:tc>
          <w:tcPr>
            <w:tcW w:w="4630"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shd w:val="clear" w:color="auto" w:fill="F2F2F2" w:themeFill="background1" w:themeFillShade="F2"/>
            <w:vAlign w:val="center"/>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Lodge Hill Slips</w:t>
            </w:r>
          </w:p>
        </w:tc>
        <w:tc>
          <w:tcPr>
            <w:tcW w:w="2282" w:type="dxa"/>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 xml:space="preserve">4 Mar 2019 </w:t>
            </w:r>
          </w:p>
        </w:tc>
        <w:tc>
          <w:tcPr>
            <w:tcW w:w="2330" w:type="dxa"/>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F226E7" w:rsidRPr="00F226E7" w:rsidRDefault="00F226E7" w:rsidP="00F226E7">
            <w:pPr>
              <w:rPr>
                <w:rFonts w:ascii="Segoe UI" w:hAnsi="Segoe UI" w:cs="Segoe UI"/>
                <w:sz w:val="24"/>
                <w:szCs w:val="24"/>
                <w:lang w:eastAsia="en-GB"/>
              </w:rPr>
            </w:pPr>
            <w:r w:rsidRPr="00F226E7">
              <w:rPr>
                <w:rFonts w:ascii="Segoe UI" w:hAnsi="Segoe UI" w:cs="Segoe UI"/>
                <w:lang w:eastAsia="en-GB"/>
              </w:rPr>
              <w:t>4 May 2020</w:t>
            </w:r>
          </w:p>
        </w:tc>
      </w:tr>
      <w:tr w:rsidR="00F226E7" w:rsidRPr="00F226E7" w:rsidTr="006753C4">
        <w:trPr>
          <w:trHeight w:val="724"/>
        </w:trPr>
        <w:tc>
          <w:tcPr>
            <w:tcW w:w="4630"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b/>
                <w:bCs/>
                <w:sz w:val="24"/>
                <w:szCs w:val="24"/>
                <w:lang w:eastAsia="en-GB"/>
              </w:rPr>
            </w:pPr>
            <w:r w:rsidRPr="00F226E7">
              <w:rPr>
                <w:rFonts w:ascii="Segoe UI" w:hAnsi="Segoe UI" w:cs="Segoe UI"/>
                <w:lang w:eastAsia="en-GB"/>
              </w:rPr>
              <w:t xml:space="preserve">Featherbed Lane and </w:t>
            </w:r>
            <w:proofErr w:type="spellStart"/>
            <w:r w:rsidRPr="00F226E7">
              <w:rPr>
                <w:rFonts w:ascii="Segoe UI" w:hAnsi="Segoe UI" w:cs="Segoe UI"/>
                <w:lang w:eastAsia="en-GB"/>
              </w:rPr>
              <w:t>Steventon</w:t>
            </w:r>
            <w:proofErr w:type="spellEnd"/>
            <w:r w:rsidRPr="00F226E7">
              <w:rPr>
                <w:rFonts w:ascii="Segoe UI" w:hAnsi="Segoe UI" w:cs="Segoe UI"/>
                <w:lang w:eastAsia="en-GB"/>
              </w:rPr>
              <w:t xml:space="preserve"> Lights</w:t>
            </w:r>
          </w:p>
        </w:tc>
        <w:tc>
          <w:tcPr>
            <w:tcW w:w="4612" w:type="dxa"/>
            <w:gridSpan w:val="2"/>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F226E7" w:rsidRPr="00F226E7" w:rsidRDefault="00F226E7" w:rsidP="00F226E7">
            <w:pPr>
              <w:rPr>
                <w:rFonts w:ascii="Segoe UI" w:hAnsi="Segoe UI" w:cs="Segoe UI"/>
                <w:sz w:val="24"/>
                <w:szCs w:val="24"/>
              </w:rPr>
            </w:pPr>
            <w:r w:rsidRPr="00F226E7">
              <w:rPr>
                <w:rFonts w:ascii="Segoe UI" w:hAnsi="Segoe UI" w:cs="Segoe UI"/>
                <w:lang w:eastAsia="en-GB"/>
              </w:rPr>
              <w:t>Subject to land acquisition,  possibly requiring compulsory purchase</w:t>
            </w:r>
          </w:p>
        </w:tc>
      </w:tr>
    </w:tbl>
    <w:p w:rsidR="00F226E7" w:rsidRPr="00F226E7" w:rsidRDefault="00F226E7" w:rsidP="00F226E7">
      <w:pPr>
        <w:keepNext/>
        <w:keepLines/>
        <w:spacing w:before="200" w:after="0" w:line="240" w:lineRule="auto"/>
        <w:outlineLvl w:val="2"/>
        <w:rPr>
          <w:rFonts w:ascii="Segoe UI" w:eastAsiaTheme="majorEastAsia" w:hAnsi="Segoe UI" w:cs="Segoe UI"/>
          <w:sz w:val="28"/>
          <w:szCs w:val="28"/>
        </w:rPr>
      </w:pPr>
    </w:p>
    <w:p w:rsidR="00F226E7" w:rsidRPr="00F226E7" w:rsidRDefault="00F226E7" w:rsidP="00F226E7">
      <w:pPr>
        <w:keepNext/>
        <w:keepLines/>
        <w:spacing w:before="200" w:after="0" w:line="240" w:lineRule="auto"/>
        <w:outlineLvl w:val="2"/>
        <w:rPr>
          <w:rFonts w:ascii="Segoe UI" w:eastAsiaTheme="majorEastAsia" w:hAnsi="Segoe UI" w:cs="Segoe UI"/>
          <w:b/>
          <w:bCs/>
          <w:sz w:val="28"/>
          <w:szCs w:val="28"/>
          <w:u w:val="single"/>
        </w:rPr>
      </w:pPr>
      <w:r w:rsidRPr="00F226E7">
        <w:rPr>
          <w:rFonts w:ascii="Segoe UI" w:eastAsiaTheme="majorEastAsia" w:hAnsi="Segoe UI" w:cs="Segoe UI"/>
          <w:b/>
          <w:bCs/>
          <w:color w:val="00483A"/>
          <w:sz w:val="28"/>
          <w:szCs w:val="28"/>
        </w:rPr>
        <w:t>Projects in Construction</w:t>
      </w:r>
    </w:p>
    <w:p w:rsidR="00F226E7" w:rsidRPr="008A3299" w:rsidRDefault="00F226E7" w:rsidP="00F226E7">
      <w:pPr>
        <w:keepNext/>
        <w:keepLines/>
        <w:spacing w:before="200" w:after="0" w:line="240" w:lineRule="auto"/>
        <w:outlineLvl w:val="2"/>
        <w:rPr>
          <w:rFonts w:ascii="Segoe UI" w:hAnsi="Segoe UI" w:cs="Segoe UI"/>
          <w:b/>
          <w:bCs/>
          <w:color w:val="00483A"/>
          <w:sz w:val="24"/>
          <w:szCs w:val="24"/>
        </w:rPr>
      </w:pPr>
      <w:r w:rsidRPr="00F226E7">
        <w:rPr>
          <w:rFonts w:ascii="Segoe UI" w:eastAsiaTheme="majorEastAsia" w:hAnsi="Segoe UI" w:cs="Segoe UI"/>
          <w:b/>
          <w:bCs/>
          <w:sz w:val="28"/>
          <w:szCs w:val="28"/>
          <w:u w:val="single"/>
        </w:rPr>
        <w:br/>
      </w:r>
      <w:r w:rsidRPr="008A3299">
        <w:rPr>
          <w:rFonts w:ascii="Segoe UI" w:hAnsi="Segoe UI" w:cs="Segoe UI"/>
          <w:b/>
          <w:bCs/>
          <w:color w:val="00483A"/>
          <w:sz w:val="24"/>
          <w:szCs w:val="24"/>
        </w:rPr>
        <w:t xml:space="preserve">Access to </w:t>
      </w:r>
      <w:proofErr w:type="spellStart"/>
      <w:r w:rsidRPr="008A3299">
        <w:rPr>
          <w:rFonts w:ascii="Segoe UI" w:hAnsi="Segoe UI" w:cs="Segoe UI"/>
          <w:b/>
          <w:bCs/>
          <w:color w:val="00483A"/>
          <w:sz w:val="24"/>
          <w:szCs w:val="24"/>
        </w:rPr>
        <w:t>Headington</w:t>
      </w:r>
      <w:proofErr w:type="spellEnd"/>
      <w:r w:rsidRPr="008A3299">
        <w:rPr>
          <w:rFonts w:ascii="Segoe UI" w:hAnsi="Segoe UI" w:cs="Segoe UI"/>
          <w:b/>
          <w:bCs/>
          <w:color w:val="00483A"/>
          <w:sz w:val="24"/>
          <w:szCs w:val="24"/>
        </w:rPr>
        <w:t xml:space="preserve"> (Phase 2) [24 Apr 17 – 13 Oct 17]</w:t>
      </w:r>
    </w:p>
    <w:p w:rsidR="00F226E7" w:rsidRPr="00F226E7" w:rsidRDefault="00F226E7" w:rsidP="00F226E7">
      <w:pPr>
        <w:spacing w:after="0" w:line="240" w:lineRule="auto"/>
        <w:rPr>
          <w:rFonts w:ascii="Segoe UI" w:hAnsi="Segoe UI" w:cs="Segoe UI"/>
          <w:lang w:eastAsia="en-GB"/>
        </w:rPr>
      </w:pPr>
      <w:r w:rsidRPr="00F226E7">
        <w:rPr>
          <w:rFonts w:ascii="Segoe UI" w:hAnsi="Segoe UI" w:cs="Segoe UI"/>
          <w:lang w:eastAsia="en-GB"/>
        </w:rPr>
        <w:t>The scheme is being implemented in phases. Phase 1 of the works has completed.  The delivery of Phase 2 continues, and is scheduled to complete in October 2017. Phase 3 is delayed to account for the traffic impact of Thames Water works in St Clements.</w:t>
      </w:r>
      <w:r w:rsidRPr="00F226E7">
        <w:rPr>
          <w:rFonts w:ascii="Segoe UI" w:hAnsi="Segoe UI" w:cs="Segoe UI"/>
          <w:lang w:eastAsia="en-GB"/>
        </w:rPr>
        <w:br/>
      </w:r>
      <w:hyperlink r:id="rId32" w:history="1">
        <w:r w:rsidRPr="00F226E7">
          <w:rPr>
            <w:rFonts w:ascii="Segoe UI" w:hAnsi="Segoe UI" w:cs="Segoe UI"/>
            <w:u w:val="single"/>
          </w:rPr>
          <w:t>www.oxfordshire.gov.uk/cms/content/access-headington</w:t>
        </w:r>
      </w:hyperlink>
    </w:p>
    <w:p w:rsidR="00F226E7" w:rsidRPr="00F226E7" w:rsidRDefault="00F226E7" w:rsidP="00F226E7">
      <w:pPr>
        <w:spacing w:after="0" w:line="240" w:lineRule="auto"/>
        <w:rPr>
          <w:rFonts w:ascii="Segoe UI" w:hAnsi="Segoe UI" w:cs="Segoe UI"/>
          <w:lang w:eastAsia="en-GB"/>
        </w:rPr>
      </w:pPr>
    </w:p>
    <w:p w:rsidR="00F226E7" w:rsidRPr="008A3299" w:rsidRDefault="00F226E7" w:rsidP="00F226E7">
      <w:pPr>
        <w:keepNext/>
        <w:keepLines/>
        <w:spacing w:before="200" w:after="0" w:line="240" w:lineRule="auto"/>
        <w:outlineLvl w:val="2"/>
        <w:rPr>
          <w:rFonts w:ascii="Segoe UI" w:hAnsi="Segoe UI" w:cs="Segoe UI"/>
          <w:b/>
          <w:bCs/>
          <w:color w:val="00483A"/>
          <w:sz w:val="24"/>
        </w:rPr>
      </w:pPr>
      <w:r w:rsidRPr="008A3299">
        <w:rPr>
          <w:rFonts w:ascii="Segoe UI" w:hAnsi="Segoe UI" w:cs="Segoe UI"/>
          <w:b/>
          <w:bCs/>
          <w:color w:val="00483A"/>
          <w:sz w:val="24"/>
        </w:rPr>
        <w:t>A34 Harwell Link Road Phase 1 [28 Nov 16 – 14 Mar 18]</w:t>
      </w:r>
    </w:p>
    <w:p w:rsidR="00F226E7" w:rsidRPr="00F226E7" w:rsidRDefault="00F226E7" w:rsidP="00F226E7">
      <w:pPr>
        <w:spacing w:after="0" w:line="240" w:lineRule="auto"/>
        <w:rPr>
          <w:u w:val="single"/>
          <w:lang w:eastAsia="en-GB"/>
        </w:rPr>
      </w:pPr>
      <w:r w:rsidRPr="00F226E7">
        <w:rPr>
          <w:rFonts w:ascii="Segoe UI" w:hAnsi="Segoe UI" w:cs="Segoe UI"/>
          <w:lang w:eastAsia="en-GB"/>
        </w:rPr>
        <w:t xml:space="preserve">The main construction works started in January 2017 and is progressing well and to programme. The B4493 junction works is 50% complete, and general traffic can continue to use the route as before. The roundabout at the southern end (A417) is complete. </w:t>
      </w:r>
      <w:hyperlink r:id="rId33" w:history="1">
        <w:r w:rsidRPr="00F226E7">
          <w:rPr>
            <w:rFonts w:ascii="Segoe UI" w:hAnsi="Segoe UI" w:cs="Segoe UI"/>
            <w:u w:val="single"/>
            <w:lang w:eastAsia="en-GB"/>
          </w:rPr>
          <w:t>www.oxfordshire.gov.uk/cms/content/harwell-link-road</w:t>
        </w:r>
      </w:hyperlink>
    </w:p>
    <w:p w:rsidR="00F226E7" w:rsidRPr="00F226E7" w:rsidRDefault="00F226E7" w:rsidP="00F226E7">
      <w:pPr>
        <w:spacing w:after="0" w:line="240" w:lineRule="auto"/>
        <w:rPr>
          <w:rFonts w:ascii="Segoe UI" w:hAnsi="Segoe UI" w:cs="Segoe UI"/>
          <w:u w:val="single"/>
          <w:lang w:eastAsia="en-GB"/>
        </w:rPr>
      </w:pPr>
    </w:p>
    <w:p w:rsidR="00F226E7" w:rsidRPr="008A3299" w:rsidRDefault="00F226E7" w:rsidP="00F226E7">
      <w:pPr>
        <w:keepNext/>
        <w:keepLines/>
        <w:spacing w:before="200" w:after="0" w:line="240" w:lineRule="auto"/>
        <w:outlineLvl w:val="2"/>
        <w:rPr>
          <w:rFonts w:ascii="Segoe UI" w:hAnsi="Segoe UI" w:cs="Segoe UI"/>
          <w:b/>
          <w:bCs/>
          <w:color w:val="00483A"/>
          <w:sz w:val="24"/>
        </w:rPr>
      </w:pPr>
      <w:r w:rsidRPr="008A3299">
        <w:rPr>
          <w:rFonts w:ascii="Segoe UI" w:hAnsi="Segoe UI" w:cs="Segoe UI"/>
          <w:b/>
          <w:bCs/>
          <w:color w:val="00483A"/>
          <w:sz w:val="24"/>
        </w:rPr>
        <w:t xml:space="preserve">Milton, A4130 </w:t>
      </w:r>
      <w:proofErr w:type="spellStart"/>
      <w:r w:rsidRPr="008A3299">
        <w:rPr>
          <w:rFonts w:ascii="Segoe UI" w:hAnsi="Segoe UI" w:cs="Segoe UI"/>
          <w:b/>
          <w:bCs/>
          <w:color w:val="00483A"/>
          <w:sz w:val="24"/>
        </w:rPr>
        <w:t>Backhill</w:t>
      </w:r>
      <w:proofErr w:type="spellEnd"/>
      <w:r w:rsidRPr="008A3299">
        <w:rPr>
          <w:rFonts w:ascii="Segoe UI" w:hAnsi="Segoe UI" w:cs="Segoe UI"/>
          <w:b/>
          <w:bCs/>
          <w:color w:val="00483A"/>
          <w:sz w:val="24"/>
        </w:rPr>
        <w:t xml:space="preserve"> Tunnel [Phase 1 -3: COMPLETE. Phase 4: October 2017. Phase 5: April 2018]</w:t>
      </w:r>
    </w:p>
    <w:p w:rsidR="00F226E7" w:rsidRPr="00F226E7" w:rsidRDefault="00F226E7" w:rsidP="00F226E7">
      <w:pPr>
        <w:spacing w:after="0" w:line="240" w:lineRule="auto"/>
        <w:rPr>
          <w:rFonts w:ascii="Segoe UI" w:hAnsi="Segoe UI" w:cs="Segoe UI"/>
          <w:lang w:eastAsia="en-GB"/>
        </w:rPr>
      </w:pPr>
      <w:r w:rsidRPr="00F226E7">
        <w:rPr>
          <w:rFonts w:ascii="Segoe UI" w:hAnsi="Segoe UI" w:cs="Segoe UI"/>
          <w:lang w:eastAsia="en-GB"/>
        </w:rPr>
        <w:t xml:space="preserve">Phase 1 to remove UK Atomic Energy Agency pipes beneath the highway was completed in March 2016, and phase 2 to remove the next section of these pipes beneath Network Rail land was completed in October 2017. Phase 3 main works were completed ahead of schedule at the end of August. Two additional items of scope have been requested; Phase 4 to provide a new shared path which is due to be completed end-October, and Phase 5 in April 2018 to provide a new toucan crossing. </w:t>
      </w:r>
      <w:hyperlink r:id="rId34" w:history="1">
        <w:r w:rsidRPr="00F226E7">
          <w:rPr>
            <w:rFonts w:ascii="Segoe UI" w:hAnsi="Segoe UI" w:cs="Segoe UI"/>
            <w:u w:val="single"/>
            <w:lang w:eastAsia="en-GB"/>
          </w:rPr>
          <w:t>www.oxfordshire.gov.uk/cms/content/backhill-pedestrian-and-cycle-tunnel</w:t>
        </w:r>
      </w:hyperlink>
    </w:p>
    <w:p w:rsidR="00F226E7" w:rsidRPr="008A3299" w:rsidRDefault="00F226E7" w:rsidP="00F226E7">
      <w:pPr>
        <w:keepNext/>
        <w:keepLines/>
        <w:spacing w:before="200" w:after="0" w:line="240" w:lineRule="auto"/>
        <w:outlineLvl w:val="2"/>
        <w:rPr>
          <w:rFonts w:ascii="Segoe UI" w:hAnsi="Segoe UI" w:cs="Segoe UI"/>
          <w:b/>
          <w:bCs/>
          <w:color w:val="00483A"/>
          <w:sz w:val="24"/>
        </w:rPr>
      </w:pPr>
      <w:proofErr w:type="spellStart"/>
      <w:r w:rsidRPr="008A3299">
        <w:rPr>
          <w:rFonts w:ascii="Segoe UI" w:hAnsi="Segoe UI" w:cs="Segoe UI"/>
          <w:b/>
          <w:bCs/>
          <w:color w:val="00483A"/>
          <w:sz w:val="24"/>
        </w:rPr>
        <w:t>Oxpens</w:t>
      </w:r>
      <w:proofErr w:type="spellEnd"/>
      <w:r w:rsidRPr="008A3299">
        <w:rPr>
          <w:rFonts w:ascii="Segoe UI" w:hAnsi="Segoe UI" w:cs="Segoe UI"/>
          <w:b/>
          <w:bCs/>
          <w:color w:val="00483A"/>
          <w:sz w:val="24"/>
        </w:rPr>
        <w:t>, Oxford Riverside Route to City Centre [Phase 1: COMPLETE. Phase 2: 11 Sept 17 – 30 Mar 18]</w:t>
      </w:r>
    </w:p>
    <w:p w:rsidR="00F226E7" w:rsidRDefault="00F226E7" w:rsidP="00F226E7">
      <w:pPr>
        <w:keepNext/>
        <w:keepLines/>
        <w:spacing w:after="0" w:line="240" w:lineRule="auto"/>
        <w:outlineLvl w:val="1"/>
        <w:rPr>
          <w:rFonts w:ascii="Segoe UI" w:hAnsi="Segoe UI" w:cs="Segoe UI"/>
          <w:b/>
          <w:bCs/>
          <w:color w:val="000000" w:themeColor="text1"/>
          <w:sz w:val="24"/>
          <w:szCs w:val="24"/>
          <w:u w:val="single"/>
          <w:lang w:eastAsia="en-GB"/>
        </w:rPr>
      </w:pPr>
      <w:r w:rsidRPr="000F2BA3">
        <w:rPr>
          <w:rFonts w:ascii="Segoe UI" w:hAnsi="Segoe UI" w:cs="Segoe UI"/>
          <w:color w:val="000000" w:themeColor="text1"/>
          <w:sz w:val="24"/>
          <w:szCs w:val="24"/>
          <w:lang w:eastAsia="en-GB"/>
        </w:rPr>
        <w:t>Construction has been split into two phases, and the first phase is the reconstruction of the towpath, which completed in October 2016. Phase 2 is a series of towpath improvements, including the provision of a new bridge crossing. Construction for phase 2 is being staggered with the first package of works now complete; however any new bridge would require additional planning and so mean later construction.</w:t>
      </w:r>
      <w:r w:rsidRPr="00F226E7">
        <w:rPr>
          <w:rFonts w:ascii="Segoe UI" w:eastAsiaTheme="majorEastAsia" w:hAnsi="Segoe UI" w:cs="Segoe UI"/>
          <w:b/>
          <w:bCs/>
          <w:color w:val="454545"/>
          <w:sz w:val="28"/>
          <w:szCs w:val="26"/>
          <w:lang w:eastAsia="en-GB"/>
        </w:rPr>
        <w:br/>
      </w:r>
      <w:hyperlink r:id="rId35" w:history="1">
        <w:r w:rsidRPr="008A3299">
          <w:rPr>
            <w:rFonts w:ascii="Segoe UI" w:hAnsi="Segoe UI" w:cs="Segoe UI"/>
            <w:bCs/>
            <w:color w:val="000000" w:themeColor="text1"/>
            <w:sz w:val="24"/>
            <w:szCs w:val="24"/>
            <w:u w:val="single"/>
            <w:lang w:eastAsia="en-GB"/>
          </w:rPr>
          <w:t>www.oxfordshire.gov.uk/cms/content/riverside-cycle-route-project</w:t>
        </w:r>
      </w:hyperlink>
    </w:p>
    <w:p w:rsidR="00F226E7" w:rsidRPr="00F226E7" w:rsidRDefault="00F226E7" w:rsidP="00F226E7">
      <w:pPr>
        <w:keepNext/>
        <w:keepLines/>
        <w:spacing w:before="200" w:after="0" w:line="240" w:lineRule="auto"/>
        <w:outlineLvl w:val="1"/>
        <w:rPr>
          <w:rFonts w:ascii="Segoe UI" w:eastAsiaTheme="majorEastAsia" w:hAnsi="Segoe UI" w:cs="Segoe UI"/>
          <w:bCs/>
          <w:color w:val="00483A"/>
          <w:sz w:val="28"/>
          <w:szCs w:val="26"/>
          <w:u w:val="single"/>
          <w:lang w:eastAsia="en-GB"/>
        </w:rPr>
      </w:pPr>
    </w:p>
    <w:p w:rsidR="00F226E7" w:rsidRPr="00F226E7" w:rsidRDefault="00F226E7" w:rsidP="00F226E7">
      <w:pPr>
        <w:keepNext/>
        <w:keepLines/>
        <w:spacing w:before="200" w:after="0" w:line="240" w:lineRule="auto"/>
        <w:outlineLvl w:val="1"/>
        <w:rPr>
          <w:rFonts w:ascii="Segoe UI" w:hAnsi="Segoe UI" w:cs="Segoe UI"/>
          <w:b/>
          <w:bCs/>
          <w:color w:val="00483A"/>
          <w:sz w:val="28"/>
          <w:szCs w:val="26"/>
          <w:lang w:eastAsia="en-GB"/>
        </w:rPr>
      </w:pPr>
      <w:r w:rsidRPr="00F226E7">
        <w:rPr>
          <w:rFonts w:ascii="Segoe UI" w:eastAsiaTheme="majorEastAsia" w:hAnsi="Segoe UI" w:cs="Segoe UI"/>
          <w:b/>
          <w:bCs/>
          <w:color w:val="00483A"/>
          <w:sz w:val="28"/>
          <w:szCs w:val="26"/>
          <w:lang w:eastAsia="en-GB"/>
        </w:rPr>
        <w:t>Projects scheduled for construction within two years</w:t>
      </w:r>
      <w:r w:rsidRPr="00F226E7">
        <w:rPr>
          <w:rFonts w:ascii="Segoe UI" w:hAnsi="Segoe UI" w:cs="Segoe UI"/>
          <w:b/>
          <w:bCs/>
          <w:color w:val="00483A"/>
          <w:sz w:val="24"/>
        </w:rPr>
        <w:br/>
      </w:r>
    </w:p>
    <w:p w:rsidR="00F226E7" w:rsidRPr="00F226E7" w:rsidRDefault="00F226E7" w:rsidP="00F226E7">
      <w:pPr>
        <w:keepNext/>
        <w:keepLines/>
        <w:spacing w:before="200" w:after="0" w:line="240" w:lineRule="auto"/>
        <w:outlineLvl w:val="1"/>
        <w:rPr>
          <w:rFonts w:ascii="Segoe UI" w:hAnsi="Segoe UI" w:cs="Segoe UI"/>
          <w:b/>
          <w:bCs/>
          <w:color w:val="00483A"/>
          <w:sz w:val="28"/>
          <w:szCs w:val="26"/>
          <w:lang w:eastAsia="en-GB"/>
        </w:rPr>
      </w:pPr>
      <w:r w:rsidRPr="00F226E7">
        <w:rPr>
          <w:rFonts w:ascii="Segoe UI" w:hAnsi="Segoe UI" w:cs="Segoe UI"/>
          <w:b/>
          <w:bCs/>
          <w:color w:val="00483A"/>
          <w:sz w:val="24"/>
        </w:rPr>
        <w:t>Science Vale Cycle Routes [20 Nov 17 – 31 Mar 18]</w:t>
      </w:r>
    </w:p>
    <w:p w:rsidR="00F226E7" w:rsidRPr="00F226E7" w:rsidRDefault="00F226E7" w:rsidP="00F226E7">
      <w:pPr>
        <w:spacing w:after="0" w:line="240" w:lineRule="auto"/>
        <w:rPr>
          <w:color w:val="000000" w:themeColor="text1"/>
          <w:u w:val="single"/>
          <w:lang w:eastAsia="en-GB"/>
        </w:rPr>
      </w:pPr>
      <w:r w:rsidRPr="000F2BA3">
        <w:rPr>
          <w:rFonts w:ascii="Segoe UI" w:hAnsi="Segoe UI" w:cs="Segoe UI"/>
          <w:color w:val="000000" w:themeColor="text1"/>
          <w:lang w:eastAsia="en-GB"/>
        </w:rPr>
        <w:t xml:space="preserve">Sustainable transport project providing greater cycle connectivity between Science Vale and the newly improved Didcot station. Plans to provide or improve cycling facilities within eight key corridors linking the urban centres and the </w:t>
      </w:r>
      <w:proofErr w:type="spellStart"/>
      <w:r w:rsidRPr="000F2BA3">
        <w:rPr>
          <w:rFonts w:ascii="Segoe UI" w:hAnsi="Segoe UI" w:cs="Segoe UI"/>
          <w:color w:val="000000" w:themeColor="text1"/>
          <w:lang w:eastAsia="en-GB"/>
        </w:rPr>
        <w:t>Culham</w:t>
      </w:r>
      <w:proofErr w:type="spellEnd"/>
      <w:r w:rsidRPr="000F2BA3">
        <w:rPr>
          <w:rFonts w:ascii="Segoe UI" w:hAnsi="Segoe UI" w:cs="Segoe UI"/>
          <w:color w:val="000000" w:themeColor="text1"/>
          <w:lang w:eastAsia="en-GB"/>
        </w:rPr>
        <w:t xml:space="preserve"> Science Centre and Science Vale Enterprise Zone initiative. The preliminary design is complete for the first route and final designs for all routes are scheduled for end of2017 with implementation completed in phases with enabling works in November 2017 subject to Cabinet approval. </w:t>
      </w:r>
      <w:r w:rsidRPr="00F226E7">
        <w:rPr>
          <w:rFonts w:ascii="Segoe UI" w:hAnsi="Segoe UI" w:cs="Segoe UI"/>
          <w:color w:val="454545"/>
          <w:lang w:eastAsia="en-GB"/>
        </w:rPr>
        <w:br/>
      </w:r>
      <w:hyperlink r:id="rId36" w:history="1">
        <w:r w:rsidRPr="00F226E7">
          <w:rPr>
            <w:rFonts w:ascii="Segoe UI" w:hAnsi="Segoe UI" w:cs="Segoe UI"/>
            <w:color w:val="000000" w:themeColor="text1"/>
            <w:u w:val="single"/>
            <w:lang w:eastAsia="en-GB"/>
          </w:rPr>
          <w:t>http://www.oxfordshire.gov.uk/cms/content/science-vale-cycling-network-schemes</w:t>
        </w:r>
      </w:hyperlink>
    </w:p>
    <w:p w:rsidR="00F226E7" w:rsidRPr="00F226E7" w:rsidRDefault="00F226E7" w:rsidP="00F226E7">
      <w:pPr>
        <w:spacing w:after="0" w:line="240" w:lineRule="auto"/>
        <w:rPr>
          <w:rFonts w:ascii="Segoe UI" w:hAnsi="Segoe UI" w:cs="Segoe UI"/>
          <w:b/>
          <w:bCs/>
          <w:color w:val="00483A"/>
        </w:rPr>
      </w:pPr>
    </w:p>
    <w:p w:rsidR="00F226E7" w:rsidRPr="00F226E7" w:rsidRDefault="00F226E7" w:rsidP="00F226E7">
      <w:pPr>
        <w:keepNext/>
        <w:keepLines/>
        <w:spacing w:before="200" w:after="0" w:line="240" w:lineRule="auto"/>
        <w:outlineLvl w:val="2"/>
        <w:rPr>
          <w:rFonts w:ascii="Segoe UI" w:hAnsi="Segoe UI" w:cs="Segoe UI"/>
          <w:b/>
          <w:bCs/>
          <w:color w:val="00483A"/>
          <w:sz w:val="24"/>
        </w:rPr>
      </w:pPr>
      <w:r w:rsidRPr="00F226E7">
        <w:rPr>
          <w:rFonts w:ascii="Segoe UI" w:hAnsi="Segoe UI" w:cs="Segoe UI"/>
          <w:b/>
          <w:bCs/>
          <w:color w:val="00483A"/>
          <w:sz w:val="24"/>
        </w:rPr>
        <w:t>Connections to Oxford Station – Phase 1 - Queen Street [14 Aug 17 – 30 Sept 17]</w:t>
      </w:r>
    </w:p>
    <w:p w:rsidR="00F226E7" w:rsidRPr="00F226E7" w:rsidRDefault="00F226E7" w:rsidP="00F226E7">
      <w:pPr>
        <w:spacing w:after="0" w:line="240" w:lineRule="auto"/>
        <w:rPr>
          <w:rFonts w:ascii="Segoe UI" w:hAnsi="Segoe UI" w:cs="Segoe UI"/>
          <w:color w:val="454545"/>
          <w:lang w:eastAsia="en-GB"/>
        </w:rPr>
      </w:pPr>
      <w:r w:rsidRPr="000F2BA3">
        <w:rPr>
          <w:rFonts w:ascii="Segoe UI" w:hAnsi="Segoe UI" w:cs="Segoe UI"/>
          <w:color w:val="000000" w:themeColor="text1"/>
          <w:lang w:eastAsia="en-GB"/>
        </w:rPr>
        <w:t>Works are progressing to prepare for the change in bus routes and accommodate the new bus stops. The Experimental Order for Queen Street is proceeding.</w:t>
      </w:r>
      <w:r w:rsidRPr="00F226E7">
        <w:rPr>
          <w:rFonts w:ascii="Segoe UI" w:hAnsi="Segoe UI" w:cs="Segoe UI"/>
          <w:color w:val="454545"/>
          <w:lang w:eastAsia="en-GB"/>
        </w:rPr>
        <w:br/>
      </w:r>
      <w:hyperlink r:id="rId37" w:history="1">
        <w:r w:rsidRPr="00F226E7">
          <w:rPr>
            <w:rFonts w:ascii="Segoe UI" w:hAnsi="Segoe UI" w:cs="Segoe UI"/>
            <w:color w:val="000000" w:themeColor="text1"/>
            <w:u w:val="single"/>
            <w:lang w:eastAsia="en-GB"/>
          </w:rPr>
          <w:t>http://www.oxfordshire.gov.uk/cms/content/connections-oxford-station</w:t>
        </w:r>
      </w:hyperlink>
      <w:r w:rsidRPr="00F226E7">
        <w:rPr>
          <w:rFonts w:ascii="Segoe UI" w:hAnsi="Segoe UI" w:cs="Segoe UI"/>
          <w:color w:val="000000" w:themeColor="text1"/>
          <w:lang w:eastAsia="en-GB"/>
        </w:rPr>
        <w:br/>
      </w:r>
    </w:p>
    <w:p w:rsidR="00F226E7" w:rsidRPr="00F226E7" w:rsidRDefault="00F226E7" w:rsidP="00F226E7">
      <w:pPr>
        <w:keepNext/>
        <w:keepLines/>
        <w:spacing w:before="200" w:after="0" w:line="240" w:lineRule="auto"/>
        <w:outlineLvl w:val="2"/>
        <w:rPr>
          <w:rFonts w:ascii="Segoe UI" w:hAnsi="Segoe UI" w:cs="Segoe UI"/>
          <w:b/>
          <w:bCs/>
          <w:color w:val="00483A"/>
          <w:sz w:val="24"/>
        </w:rPr>
      </w:pPr>
      <w:r w:rsidRPr="00F226E7">
        <w:rPr>
          <w:rFonts w:ascii="Segoe UI" w:hAnsi="Segoe UI" w:cs="Segoe UI"/>
          <w:b/>
          <w:bCs/>
          <w:color w:val="00483A"/>
          <w:sz w:val="24"/>
        </w:rPr>
        <w:t>Woodstock Road, Radcliffe Observatory Quarter [8 Jan 18 – 30 May 18]</w:t>
      </w:r>
    </w:p>
    <w:p w:rsidR="00F226E7" w:rsidRPr="00F226E7" w:rsidRDefault="00F226E7" w:rsidP="00F226E7">
      <w:pPr>
        <w:spacing w:after="0" w:line="240" w:lineRule="auto"/>
        <w:rPr>
          <w:rFonts w:ascii="Segoe UI" w:hAnsi="Segoe UI" w:cs="Segoe UI"/>
          <w:color w:val="000000" w:themeColor="text1"/>
          <w:lang w:eastAsia="en-GB"/>
        </w:rPr>
      </w:pPr>
      <w:r w:rsidRPr="000F2BA3">
        <w:rPr>
          <w:rFonts w:ascii="Segoe UI" w:hAnsi="Segoe UI" w:cs="Segoe UI"/>
          <w:color w:val="000000" w:themeColor="text1"/>
          <w:lang w:eastAsia="en-GB"/>
        </w:rPr>
        <w:t>Planned works to improve footways and reduce impact of carriageway, in partnership with the University. Detailed design in progress and a meeting is due with the university to finalise the scope, to review the designs, and ensure the works can be achieved within the budget.</w:t>
      </w:r>
      <w:r w:rsidRPr="00F226E7">
        <w:rPr>
          <w:rFonts w:ascii="Segoe UI" w:hAnsi="Segoe UI" w:cs="Segoe UI"/>
          <w:color w:val="454545"/>
          <w:lang w:eastAsia="en-GB"/>
        </w:rPr>
        <w:br/>
      </w:r>
      <w:hyperlink r:id="rId38" w:history="1">
        <w:r w:rsidRPr="00F226E7">
          <w:rPr>
            <w:rFonts w:ascii="Segoe UI" w:hAnsi="Segoe UI" w:cs="Segoe UI"/>
            <w:color w:val="000000" w:themeColor="text1"/>
            <w:u w:val="single"/>
            <w:lang w:eastAsia="en-GB"/>
          </w:rPr>
          <w:t>www.oxfordshire.gov.uk/cms/content/woodstock-road-projects</w:t>
        </w:r>
      </w:hyperlink>
      <w:r w:rsidRPr="00F226E7">
        <w:rPr>
          <w:rFonts w:ascii="Segoe UI" w:hAnsi="Segoe UI" w:cs="Segoe UI"/>
          <w:color w:val="000000" w:themeColor="text1"/>
          <w:u w:val="single"/>
          <w:lang w:eastAsia="en-GB"/>
        </w:rPr>
        <w:br/>
      </w:r>
    </w:p>
    <w:p w:rsidR="00F226E7" w:rsidRPr="00F226E7" w:rsidRDefault="00F226E7" w:rsidP="00F226E7">
      <w:pPr>
        <w:keepNext/>
        <w:keepLines/>
        <w:spacing w:before="200" w:after="0" w:line="240" w:lineRule="auto"/>
        <w:outlineLvl w:val="2"/>
        <w:rPr>
          <w:rFonts w:ascii="Segoe UI" w:hAnsi="Segoe UI" w:cs="Segoe UI"/>
          <w:b/>
          <w:bCs/>
          <w:color w:val="00483A"/>
          <w:sz w:val="24"/>
        </w:rPr>
      </w:pPr>
      <w:r w:rsidRPr="00F226E7">
        <w:rPr>
          <w:rFonts w:ascii="Segoe UI" w:hAnsi="Segoe UI" w:cs="Segoe UI"/>
          <w:b/>
          <w:bCs/>
          <w:color w:val="00483A"/>
          <w:sz w:val="24"/>
        </w:rPr>
        <w:t>Didcot Northern Perimeter Road [14 Oct 19 – 20 Sep 20]</w:t>
      </w:r>
    </w:p>
    <w:p w:rsidR="00F226E7" w:rsidRPr="00F226E7" w:rsidRDefault="00F226E7" w:rsidP="00F226E7">
      <w:pPr>
        <w:spacing w:after="0" w:line="240" w:lineRule="auto"/>
        <w:rPr>
          <w:rFonts w:ascii="Segoe UI" w:hAnsi="Segoe UI" w:cs="Segoe UI"/>
          <w:color w:val="000000" w:themeColor="text1"/>
          <w:lang w:eastAsia="en-GB"/>
        </w:rPr>
      </w:pPr>
      <w:r w:rsidRPr="000F2BA3">
        <w:rPr>
          <w:rFonts w:ascii="Segoe UI" w:hAnsi="Segoe UI" w:cs="Segoe UI"/>
          <w:color w:val="000000" w:themeColor="text1"/>
          <w:lang w:eastAsia="en-GB"/>
        </w:rPr>
        <w:t xml:space="preserve">Preliminary Design and modelling is in progress and planned for completion in February 2017 when a planning application is proposed to be submitted.  The funding required to progress the project through to the end of construction is £15.2m, South Oxfordshire District Council has been awarded £6.2m from the Homes &amp; Communities Agency to help progress this. </w:t>
      </w:r>
      <w:r w:rsidRPr="00F226E7">
        <w:rPr>
          <w:rFonts w:ascii="Segoe UI" w:hAnsi="Segoe UI" w:cs="Segoe UI"/>
          <w:color w:val="454545"/>
          <w:lang w:eastAsia="en-GB"/>
        </w:rPr>
        <w:br/>
      </w:r>
      <w:hyperlink r:id="rId39" w:history="1">
        <w:r w:rsidRPr="00F226E7">
          <w:rPr>
            <w:rFonts w:ascii="Segoe UI" w:hAnsi="Segoe UI" w:cs="Segoe UI"/>
            <w:color w:val="000000" w:themeColor="text1"/>
            <w:u w:val="single"/>
            <w:lang w:eastAsia="en-GB"/>
          </w:rPr>
          <w:t>www.oxfordshire.gov.uk/cms/content/didcot-northern-perimeter-road</w:t>
        </w:r>
      </w:hyperlink>
      <w:r w:rsidRPr="00F226E7">
        <w:rPr>
          <w:rFonts w:ascii="Segoe UI" w:hAnsi="Segoe UI" w:cs="Segoe UI"/>
          <w:color w:val="000000" w:themeColor="text1"/>
          <w:lang w:eastAsia="en-GB"/>
        </w:rPr>
        <w:t xml:space="preserve"> </w:t>
      </w:r>
      <w:r w:rsidRPr="00F226E7">
        <w:rPr>
          <w:rFonts w:ascii="Segoe UI" w:hAnsi="Segoe UI" w:cs="Segoe UI"/>
          <w:color w:val="000000" w:themeColor="text1"/>
          <w:lang w:eastAsia="en-GB"/>
        </w:rPr>
        <w:br/>
      </w:r>
    </w:p>
    <w:p w:rsidR="00F226E7" w:rsidRPr="00F226E7" w:rsidRDefault="00F226E7" w:rsidP="00F226E7">
      <w:pPr>
        <w:keepNext/>
        <w:keepLines/>
        <w:spacing w:before="200" w:after="0" w:line="240" w:lineRule="auto"/>
        <w:outlineLvl w:val="2"/>
        <w:rPr>
          <w:rFonts w:ascii="Segoe UI" w:hAnsi="Segoe UI" w:cs="Segoe UI"/>
          <w:b/>
          <w:bCs/>
          <w:color w:val="00483A"/>
          <w:sz w:val="24"/>
        </w:rPr>
      </w:pPr>
      <w:r w:rsidRPr="00F226E7">
        <w:rPr>
          <w:rFonts w:ascii="Segoe UI" w:hAnsi="Segoe UI" w:cs="Segoe UI"/>
          <w:b/>
          <w:bCs/>
          <w:color w:val="00483A"/>
          <w:sz w:val="24"/>
        </w:rPr>
        <w:t>A4185 Harwell Oxford Entrance [3Sep 18 – 21 Dec 18]</w:t>
      </w:r>
    </w:p>
    <w:p w:rsidR="00F226E7" w:rsidRPr="000F2BA3" w:rsidRDefault="00F226E7" w:rsidP="00F226E7">
      <w:pPr>
        <w:spacing w:after="0" w:line="240" w:lineRule="auto"/>
        <w:rPr>
          <w:rFonts w:ascii="Segoe UI" w:hAnsi="Segoe UI" w:cs="Segoe UI"/>
          <w:color w:val="000000" w:themeColor="text1"/>
          <w:lang w:eastAsia="en-GB"/>
        </w:rPr>
      </w:pPr>
      <w:r w:rsidRPr="000F2BA3">
        <w:rPr>
          <w:rFonts w:ascii="Segoe UI" w:hAnsi="Segoe UI" w:cs="Segoe UI"/>
          <w:color w:val="000000" w:themeColor="text1"/>
          <w:lang w:eastAsia="en-GB"/>
        </w:rPr>
        <w:t>The project is to deliver an improved junction for the A4185 and Thomson Avenue. A signalised junction would provide the more suitable solution with less land take. The project has commenced Preliminary Design.</w:t>
      </w:r>
    </w:p>
    <w:p w:rsidR="00F226E7" w:rsidRPr="00F226E7" w:rsidRDefault="00F226E7" w:rsidP="00F226E7">
      <w:pPr>
        <w:keepNext/>
        <w:keepLines/>
        <w:spacing w:before="200" w:after="0" w:line="240" w:lineRule="auto"/>
        <w:outlineLvl w:val="2"/>
        <w:rPr>
          <w:rFonts w:ascii="Segoe UI" w:hAnsi="Segoe UI" w:cs="Segoe UI"/>
          <w:b/>
          <w:bCs/>
          <w:color w:val="00483A"/>
          <w:sz w:val="24"/>
        </w:rPr>
      </w:pPr>
      <w:r w:rsidRPr="00F226E7">
        <w:rPr>
          <w:rFonts w:ascii="Segoe UI" w:hAnsi="Segoe UI" w:cs="Segoe UI"/>
          <w:b/>
          <w:bCs/>
          <w:color w:val="00483A"/>
          <w:sz w:val="24"/>
        </w:rPr>
        <w:t>Loop Farm A40 – A44 Link Road [15 Aug 18 – 15 Sep 19]</w:t>
      </w:r>
    </w:p>
    <w:p w:rsidR="00F226E7" w:rsidRPr="00F226E7" w:rsidRDefault="00F226E7" w:rsidP="00F226E7">
      <w:pPr>
        <w:spacing w:after="0" w:line="240" w:lineRule="auto"/>
        <w:rPr>
          <w:rFonts w:ascii="Segoe UI" w:hAnsi="Segoe UI" w:cs="Segoe UI"/>
          <w:color w:val="000000" w:themeColor="text1"/>
          <w:lang w:eastAsia="en-GB"/>
        </w:rPr>
      </w:pPr>
      <w:r w:rsidRPr="000F2BA3">
        <w:rPr>
          <w:rFonts w:ascii="Segoe UI" w:hAnsi="Segoe UI" w:cs="Segoe UI"/>
          <w:color w:val="000000" w:themeColor="text1"/>
          <w:lang w:eastAsia="en-GB"/>
        </w:rPr>
        <w:t>A new link road parallel to western side of the A34 connecting the A44 and A40 to reduce congestion in northwest Oxford. Preliminary design continues on schedule to complete in December 2017. Surveys are scheduled over the summer to inform the preliminary design. All modelling work is complete however the outputs from the A40 project strategic model may further inform revisions to the preliminary design.</w:t>
      </w:r>
      <w:r w:rsidRPr="00F226E7">
        <w:rPr>
          <w:rFonts w:ascii="Segoe UI" w:hAnsi="Segoe UI" w:cs="Segoe UI"/>
          <w:color w:val="454545"/>
          <w:lang w:eastAsia="en-GB"/>
        </w:rPr>
        <w:br/>
      </w:r>
      <w:hyperlink r:id="rId40" w:history="1">
        <w:r w:rsidRPr="00F226E7">
          <w:rPr>
            <w:rFonts w:ascii="Segoe UI" w:hAnsi="Segoe UI" w:cs="Segoe UI"/>
            <w:color w:val="000000" w:themeColor="text1"/>
            <w:u w:val="single"/>
            <w:lang w:eastAsia="en-GB"/>
          </w:rPr>
          <w:t>www.oxfordshire.gov.uk/cms/content/a40-a44-strategic-link-road-loop-farm</w:t>
        </w:r>
      </w:hyperlink>
      <w:r w:rsidRPr="00F226E7">
        <w:rPr>
          <w:rFonts w:ascii="Segoe UI" w:hAnsi="Segoe UI" w:cs="Segoe UI"/>
          <w:color w:val="000000" w:themeColor="text1"/>
          <w:lang w:eastAsia="en-GB"/>
        </w:rPr>
        <w:t xml:space="preserve"> </w:t>
      </w:r>
    </w:p>
    <w:p w:rsidR="00F226E7" w:rsidRPr="00F226E7" w:rsidRDefault="00F226E7" w:rsidP="00F226E7">
      <w:pPr>
        <w:keepNext/>
        <w:keepLines/>
        <w:spacing w:before="200" w:after="0" w:line="240" w:lineRule="auto"/>
        <w:outlineLvl w:val="2"/>
        <w:rPr>
          <w:rFonts w:ascii="Segoe UI" w:hAnsi="Segoe UI" w:cs="Segoe UI"/>
          <w:b/>
          <w:bCs/>
          <w:color w:val="00483A"/>
          <w:sz w:val="24"/>
        </w:rPr>
      </w:pPr>
      <w:r w:rsidRPr="00F226E7">
        <w:rPr>
          <w:rFonts w:ascii="Segoe UI" w:hAnsi="Segoe UI" w:cs="Segoe UI"/>
          <w:b/>
          <w:bCs/>
          <w:color w:val="00483A"/>
          <w:sz w:val="24"/>
        </w:rPr>
        <w:t xml:space="preserve">A40 Eastbound Bus Lane &amp; </w:t>
      </w:r>
      <w:proofErr w:type="spellStart"/>
      <w:r w:rsidRPr="00F226E7">
        <w:rPr>
          <w:rFonts w:ascii="Segoe UI" w:hAnsi="Segoe UI" w:cs="Segoe UI"/>
          <w:b/>
          <w:bCs/>
          <w:color w:val="00483A"/>
          <w:sz w:val="24"/>
        </w:rPr>
        <w:t>Eynsham</w:t>
      </w:r>
      <w:proofErr w:type="spellEnd"/>
      <w:r w:rsidRPr="00F226E7">
        <w:rPr>
          <w:rFonts w:ascii="Segoe UI" w:hAnsi="Segoe UI" w:cs="Segoe UI"/>
          <w:b/>
          <w:bCs/>
          <w:color w:val="00483A"/>
          <w:sz w:val="24"/>
        </w:rPr>
        <w:t xml:space="preserve"> Park &amp; Ride [24 Sep 18 – 25 Sep 20]</w:t>
      </w:r>
    </w:p>
    <w:p w:rsidR="00F226E7" w:rsidRPr="00F226E7" w:rsidRDefault="00F226E7" w:rsidP="00F226E7">
      <w:pPr>
        <w:spacing w:after="0" w:line="240" w:lineRule="auto"/>
        <w:rPr>
          <w:rFonts w:ascii="Segoe UI" w:hAnsi="Segoe UI" w:cs="Segoe UI"/>
          <w:color w:val="000000" w:themeColor="text1"/>
          <w:u w:val="single"/>
          <w:lang w:eastAsia="en-GB"/>
        </w:rPr>
      </w:pPr>
      <w:r w:rsidRPr="000F2BA3">
        <w:rPr>
          <w:rFonts w:ascii="Segoe UI" w:hAnsi="Segoe UI" w:cs="Segoe UI"/>
          <w:color w:val="000000" w:themeColor="text1"/>
          <w:lang w:eastAsia="en-GB"/>
        </w:rPr>
        <w:t xml:space="preserve">A new 5km eastbound bus lane from a new </w:t>
      </w:r>
      <w:proofErr w:type="spellStart"/>
      <w:r w:rsidRPr="000F2BA3">
        <w:rPr>
          <w:rFonts w:ascii="Segoe UI" w:hAnsi="Segoe UI" w:cs="Segoe UI"/>
          <w:color w:val="000000" w:themeColor="text1"/>
          <w:lang w:eastAsia="en-GB"/>
        </w:rPr>
        <w:t>Eynsham</w:t>
      </w:r>
      <w:proofErr w:type="spellEnd"/>
      <w:r w:rsidRPr="000F2BA3">
        <w:rPr>
          <w:rFonts w:ascii="Segoe UI" w:hAnsi="Segoe UI" w:cs="Segoe UI"/>
          <w:color w:val="000000" w:themeColor="text1"/>
          <w:lang w:eastAsia="en-GB"/>
        </w:rPr>
        <w:t xml:space="preserve"> P&amp;R site at the junction of Cuckoo Lane to the Duke’s Cut bridge/Loop Farm junction. The Preliminary Design is being progressed on programme with further investigations being undertaken on more complex programmes of construction in particular on the proposed foot and cycle bridges and commercial Park &amp; Ride development.  </w:t>
      </w:r>
      <w:hyperlink r:id="rId41" w:history="1">
        <w:r w:rsidRPr="00F226E7">
          <w:rPr>
            <w:rFonts w:ascii="Segoe UI" w:hAnsi="Segoe UI" w:cs="Segoe UI"/>
            <w:color w:val="000000" w:themeColor="text1"/>
            <w:u w:val="single"/>
            <w:lang w:eastAsia="en-GB"/>
          </w:rPr>
          <w:t>www.oxfordshire.gov.uk/a40</w:t>
        </w:r>
      </w:hyperlink>
    </w:p>
    <w:p w:rsidR="00F226E7" w:rsidRPr="00F226E7" w:rsidRDefault="00F226E7" w:rsidP="00F226E7">
      <w:pPr>
        <w:keepNext/>
        <w:keepLines/>
        <w:spacing w:before="200" w:after="0" w:line="240" w:lineRule="auto"/>
        <w:outlineLvl w:val="2"/>
        <w:rPr>
          <w:rFonts w:ascii="Segoe UI" w:hAnsi="Segoe UI" w:cs="Segoe UI"/>
          <w:b/>
          <w:bCs/>
          <w:color w:val="00483A"/>
          <w:sz w:val="24"/>
        </w:rPr>
      </w:pPr>
      <w:proofErr w:type="spellStart"/>
      <w:r w:rsidRPr="00F226E7">
        <w:rPr>
          <w:rFonts w:ascii="Segoe UI" w:hAnsi="Segoe UI" w:cs="Segoe UI"/>
          <w:b/>
          <w:bCs/>
          <w:color w:val="00483A"/>
          <w:sz w:val="24"/>
        </w:rPr>
        <w:t>Hinksey</w:t>
      </w:r>
      <w:proofErr w:type="spellEnd"/>
      <w:r w:rsidRPr="00F226E7">
        <w:rPr>
          <w:rFonts w:ascii="Segoe UI" w:hAnsi="Segoe UI" w:cs="Segoe UI"/>
          <w:b/>
          <w:bCs/>
          <w:color w:val="00483A"/>
          <w:sz w:val="24"/>
        </w:rPr>
        <w:t xml:space="preserve"> Hill [26 Jul 19 – 10 Jul 20]</w:t>
      </w:r>
    </w:p>
    <w:p w:rsidR="00F226E7" w:rsidRPr="000F2BA3" w:rsidRDefault="00F226E7" w:rsidP="00F226E7">
      <w:pPr>
        <w:spacing w:after="0" w:line="240" w:lineRule="auto"/>
        <w:rPr>
          <w:rFonts w:ascii="Segoe UI" w:hAnsi="Segoe UI" w:cs="Segoe UI"/>
          <w:color w:val="000000" w:themeColor="text1"/>
          <w:lang w:eastAsia="en-GB"/>
        </w:rPr>
      </w:pPr>
      <w:r w:rsidRPr="000F2BA3">
        <w:rPr>
          <w:rFonts w:ascii="Segoe UI" w:hAnsi="Segoe UI" w:cs="Segoe UI"/>
          <w:color w:val="000000" w:themeColor="text1"/>
          <w:szCs w:val="24"/>
          <w:lang w:eastAsia="en-GB"/>
        </w:rPr>
        <w:t>Project will unlock capacity, particularly for express bus services through extending the A34 Northbound off-slip road with bus priority, widening carriageway around interchange, and widening A423 eastbound approach to Old Abingdon Road, for all traffic.</w:t>
      </w:r>
    </w:p>
    <w:p w:rsidR="00F226E7" w:rsidRPr="00F226E7" w:rsidRDefault="008707A7" w:rsidP="00F226E7">
      <w:pPr>
        <w:spacing w:after="0" w:line="240" w:lineRule="auto"/>
        <w:rPr>
          <w:rFonts w:ascii="Segoe UI" w:hAnsi="Segoe UI" w:cs="Segoe UI"/>
          <w:color w:val="454545"/>
          <w:szCs w:val="24"/>
          <w:lang w:eastAsia="en-GB"/>
        </w:rPr>
      </w:pPr>
      <w:hyperlink r:id="rId42" w:history="1">
        <w:r w:rsidR="00F226E7" w:rsidRPr="00F226E7">
          <w:rPr>
            <w:rFonts w:ascii="Segoe UI" w:hAnsi="Segoe UI" w:cs="Segoe UI"/>
            <w:color w:val="000000" w:themeColor="text1"/>
            <w:szCs w:val="24"/>
            <w:u w:val="single"/>
            <w:lang w:eastAsia="en-GB"/>
          </w:rPr>
          <w:t>https://www.oxfordshire.gov.uk/cms/content/hinksey-hill-interchange</w:t>
        </w:r>
      </w:hyperlink>
      <w:r w:rsidR="00F226E7" w:rsidRPr="00F226E7">
        <w:rPr>
          <w:rFonts w:ascii="Segoe UI" w:hAnsi="Segoe UI" w:cs="Segoe UI"/>
          <w:color w:val="454545"/>
          <w:lang w:eastAsia="en-GB"/>
        </w:rPr>
        <w:t xml:space="preserve"> </w:t>
      </w:r>
    </w:p>
    <w:p w:rsidR="00F226E7" w:rsidRPr="00F226E7" w:rsidRDefault="00F226E7" w:rsidP="00F226E7">
      <w:pPr>
        <w:keepNext/>
        <w:keepLines/>
        <w:spacing w:before="200" w:after="0" w:line="240" w:lineRule="auto"/>
        <w:outlineLvl w:val="2"/>
        <w:rPr>
          <w:rFonts w:ascii="Segoe UI" w:hAnsi="Segoe UI" w:cs="Segoe UI"/>
          <w:b/>
          <w:bCs/>
          <w:color w:val="00483A"/>
          <w:sz w:val="24"/>
        </w:rPr>
      </w:pPr>
      <w:r w:rsidRPr="00F226E7">
        <w:rPr>
          <w:rFonts w:ascii="Segoe UI" w:hAnsi="Segoe UI" w:cs="Segoe UI"/>
          <w:b/>
          <w:bCs/>
          <w:color w:val="00483A"/>
          <w:sz w:val="24"/>
        </w:rPr>
        <w:t>Lodge Hill Slips [4 Mar 19 – 4 May 20]</w:t>
      </w:r>
    </w:p>
    <w:p w:rsidR="00F226E7" w:rsidRPr="00F226E7" w:rsidRDefault="00F226E7" w:rsidP="00F226E7">
      <w:pPr>
        <w:spacing w:after="0" w:line="240" w:lineRule="auto"/>
        <w:rPr>
          <w:rFonts w:ascii="Segoe UI" w:hAnsi="Segoe UI" w:cs="Segoe UI"/>
          <w:color w:val="454545"/>
          <w:lang w:eastAsia="en-GB"/>
        </w:rPr>
      </w:pPr>
      <w:r w:rsidRPr="000F2BA3">
        <w:rPr>
          <w:rFonts w:ascii="Segoe UI" w:hAnsi="Segoe UI" w:cs="Segoe UI"/>
          <w:color w:val="000000" w:themeColor="text1"/>
          <w:lang w:eastAsia="en-GB"/>
        </w:rPr>
        <w:t>Project will design and construct south-facing slips with roundabout to form diamond interchange A34 / A4183 at Lodge Hill. Preliminary Design is progressing alongside land purchase discussions.</w:t>
      </w:r>
      <w:r w:rsidRPr="000F2BA3">
        <w:rPr>
          <w:rFonts w:ascii="Segoe UI" w:hAnsi="Segoe UI" w:cs="Segoe UI"/>
          <w:color w:val="000000" w:themeColor="text1"/>
          <w:u w:val="single"/>
          <w:lang w:eastAsia="en-GB"/>
        </w:rPr>
        <w:br/>
      </w:r>
      <w:hyperlink r:id="rId43" w:history="1">
        <w:r w:rsidRPr="00F226E7">
          <w:rPr>
            <w:rFonts w:ascii="Segoe UI" w:hAnsi="Segoe UI" w:cs="Segoe UI"/>
            <w:color w:val="000000" w:themeColor="text1"/>
            <w:u w:val="single"/>
            <w:lang w:eastAsia="en-GB"/>
          </w:rPr>
          <w:t>https://www.oxfordshire.gov.uk/cms/content/lodge-hill-interchange</w:t>
        </w:r>
      </w:hyperlink>
      <w:r w:rsidRPr="00F226E7">
        <w:rPr>
          <w:rFonts w:ascii="Segoe UI" w:hAnsi="Segoe UI" w:cs="Segoe UI"/>
          <w:color w:val="454545"/>
          <w:lang w:eastAsia="en-GB"/>
        </w:rPr>
        <w:t xml:space="preserve"> </w:t>
      </w:r>
    </w:p>
    <w:p w:rsidR="00F226E7" w:rsidRPr="00F226E7" w:rsidRDefault="00F226E7" w:rsidP="00F226E7">
      <w:pPr>
        <w:keepNext/>
        <w:keepLines/>
        <w:spacing w:before="200" w:after="0" w:line="240" w:lineRule="auto"/>
        <w:outlineLvl w:val="1"/>
        <w:rPr>
          <w:rFonts w:ascii="Segoe UI" w:eastAsiaTheme="majorEastAsia" w:hAnsi="Segoe UI" w:cs="Segoe UI"/>
          <w:b/>
          <w:bCs/>
          <w:color w:val="00483A"/>
          <w:sz w:val="28"/>
          <w:szCs w:val="26"/>
          <w:lang w:eastAsia="en-GB"/>
        </w:rPr>
      </w:pPr>
    </w:p>
    <w:p w:rsidR="00F226E7" w:rsidRPr="00F226E7" w:rsidRDefault="00F226E7" w:rsidP="00F226E7">
      <w:pPr>
        <w:keepNext/>
        <w:keepLines/>
        <w:spacing w:before="200" w:after="0" w:line="240" w:lineRule="auto"/>
        <w:outlineLvl w:val="1"/>
        <w:rPr>
          <w:rFonts w:ascii="Arial" w:eastAsiaTheme="majorEastAsia" w:hAnsi="Arial" w:cstheme="majorBidi"/>
          <w:b/>
          <w:bCs/>
          <w:color w:val="00483A"/>
          <w:sz w:val="28"/>
          <w:szCs w:val="26"/>
          <w:lang w:eastAsia="en-GB"/>
        </w:rPr>
      </w:pPr>
      <w:r w:rsidRPr="00F226E7">
        <w:rPr>
          <w:rFonts w:ascii="Segoe UI" w:eastAsiaTheme="majorEastAsia" w:hAnsi="Segoe UI" w:cs="Segoe UI"/>
          <w:b/>
          <w:bCs/>
          <w:color w:val="00483A"/>
          <w:sz w:val="28"/>
          <w:szCs w:val="26"/>
          <w:lang w:eastAsia="en-GB"/>
        </w:rPr>
        <w:t>Construction ready projects awaiting land acquisition</w:t>
      </w:r>
      <w:r w:rsidRPr="00F226E7">
        <w:rPr>
          <w:rFonts w:ascii="Arial" w:eastAsiaTheme="majorEastAsia" w:hAnsi="Arial" w:cstheme="majorBidi"/>
          <w:b/>
          <w:bCs/>
          <w:color w:val="00483A"/>
          <w:sz w:val="28"/>
          <w:szCs w:val="26"/>
          <w:lang w:eastAsia="en-GB"/>
        </w:rPr>
        <w:br/>
      </w:r>
    </w:p>
    <w:p w:rsidR="00F226E7" w:rsidRPr="00F226E7" w:rsidRDefault="00F226E7" w:rsidP="00F226E7">
      <w:pPr>
        <w:keepNext/>
        <w:keepLines/>
        <w:spacing w:before="200" w:after="0" w:line="240" w:lineRule="auto"/>
        <w:outlineLvl w:val="2"/>
        <w:rPr>
          <w:rFonts w:ascii="Segoe UI" w:hAnsi="Segoe UI" w:cs="Segoe UI"/>
          <w:b/>
          <w:bCs/>
          <w:color w:val="00483A"/>
          <w:sz w:val="24"/>
        </w:rPr>
      </w:pPr>
      <w:r w:rsidRPr="00F226E7">
        <w:rPr>
          <w:rFonts w:ascii="Segoe UI" w:hAnsi="Segoe UI" w:cs="Segoe UI"/>
          <w:b/>
          <w:bCs/>
          <w:color w:val="00483A"/>
          <w:sz w:val="24"/>
        </w:rPr>
        <w:t xml:space="preserve">Featherbed &amp; </w:t>
      </w:r>
      <w:proofErr w:type="spellStart"/>
      <w:r w:rsidRPr="00F226E7">
        <w:rPr>
          <w:rFonts w:ascii="Segoe UI" w:hAnsi="Segoe UI" w:cs="Segoe UI"/>
          <w:b/>
          <w:bCs/>
          <w:color w:val="00483A"/>
          <w:sz w:val="24"/>
        </w:rPr>
        <w:t>Steventon</w:t>
      </w:r>
      <w:proofErr w:type="spellEnd"/>
      <w:r w:rsidRPr="00F226E7">
        <w:rPr>
          <w:rFonts w:ascii="Segoe UI" w:hAnsi="Segoe UI" w:cs="Segoe UI"/>
          <w:b/>
          <w:bCs/>
          <w:color w:val="00483A"/>
          <w:sz w:val="24"/>
        </w:rPr>
        <w:t xml:space="preserve"> Lights [TBC]</w:t>
      </w:r>
    </w:p>
    <w:p w:rsidR="00927301" w:rsidRPr="00927301" w:rsidRDefault="00F226E7" w:rsidP="00F226E7">
      <w:pPr>
        <w:rPr>
          <w:rFonts w:ascii="Times New Roman" w:hAnsi="Times New Roman" w:cs="Times New Roman"/>
          <w:color w:val="3F3F3F"/>
          <w:sz w:val="12"/>
          <w:szCs w:val="12"/>
        </w:rPr>
      </w:pPr>
      <w:r w:rsidRPr="000F2BA3">
        <w:rPr>
          <w:rFonts w:ascii="Segoe UI" w:hAnsi="Segoe UI" w:cs="Segoe UI"/>
          <w:color w:val="000000" w:themeColor="text1"/>
          <w:lang w:eastAsia="en-GB"/>
        </w:rPr>
        <w:t xml:space="preserve">Upgrading of Featherbed Lane and signal junctions at either end to improve capacity and support future growth. The design is complete. Evidence is currently being gathered to prepare a Compulsory Purchase Order due to a lack of progress with acquisitions directly from land owners, and appropriate legal advice is being sought. </w:t>
      </w:r>
      <w:hyperlink r:id="rId44" w:history="1">
        <w:r w:rsidRPr="00F226E7">
          <w:rPr>
            <w:rFonts w:ascii="Segoe UI" w:hAnsi="Segoe UI" w:cs="Segoe UI"/>
            <w:color w:val="000000" w:themeColor="text1"/>
            <w:u w:val="single"/>
            <w:lang w:eastAsia="en-GB"/>
          </w:rPr>
          <w:t>www.oxfordshire.gov.uk/cms/content/featherbed-lane-and-steventon-lights</w:t>
        </w:r>
      </w:hyperlink>
    </w:p>
    <w:sectPr w:rsidR="00927301" w:rsidRPr="00927301" w:rsidSect="005532BA">
      <w:headerReference w:type="default" r:id="rId45"/>
      <w:footerReference w:type="default" r:id="rId46"/>
      <w:headerReference w:type="first" r:id="rId47"/>
      <w:pgSz w:w="11906" w:h="16838"/>
      <w:pgMar w:top="991" w:right="720" w:bottom="720" w:left="720" w:header="98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7A7" w:rsidRDefault="008707A7" w:rsidP="005532BA">
      <w:pPr>
        <w:spacing w:after="0" w:line="240" w:lineRule="auto"/>
      </w:pPr>
      <w:r>
        <w:separator/>
      </w:r>
    </w:p>
  </w:endnote>
  <w:endnote w:type="continuationSeparator" w:id="0">
    <w:p w:rsidR="008707A7" w:rsidRDefault="008707A7" w:rsidP="00553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2BA" w:rsidRDefault="005532BA">
    <w:pPr>
      <w:pStyle w:val="Footer"/>
    </w:pPr>
    <w:r>
      <w:rPr>
        <w:rFonts w:ascii="Segoe UI" w:hAnsi="Segoe UI" w:cs="Segoe UI"/>
        <w:b/>
        <w:noProof/>
        <w:color w:val="454545"/>
        <w:lang w:eastAsia="en-GB"/>
      </w:rPr>
      <mc:AlternateContent>
        <mc:Choice Requires="wps">
          <w:drawing>
            <wp:anchor distT="0" distB="0" distL="114300" distR="114300" simplePos="0" relativeHeight="251663360" behindDoc="0" locked="0" layoutInCell="1" allowOverlap="1" wp14:anchorId="11882863" wp14:editId="2F82235A">
              <wp:simplePos x="0" y="0"/>
              <wp:positionH relativeFrom="column">
                <wp:posOffset>3619500</wp:posOffset>
              </wp:positionH>
              <wp:positionV relativeFrom="paragraph">
                <wp:posOffset>158115</wp:posOffset>
              </wp:positionV>
              <wp:extent cx="3048000" cy="46863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048000"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00483A"/>
                              <w:sz w:val="20"/>
                            </w:rPr>
                            <w:id w:val="1542403391"/>
                            <w:docPartObj>
                              <w:docPartGallery w:val="Page Numbers (Top of Page)"/>
                              <w:docPartUnique/>
                            </w:docPartObj>
                          </w:sdtPr>
                          <w:sdtEndPr/>
                          <w:sdtContent>
                            <w:p w:rsidR="005532BA" w:rsidRPr="00FD41A3" w:rsidRDefault="00D425A5" w:rsidP="005532BA">
                              <w:pPr>
                                <w:pStyle w:val="Header"/>
                                <w:rPr>
                                  <w:rFonts w:ascii="Arial" w:hAnsi="Arial" w:cs="Arial"/>
                                  <w:color w:val="00483A"/>
                                  <w:sz w:val="20"/>
                                </w:rPr>
                              </w:pPr>
                              <w:r>
                                <w:rPr>
                                  <w:rFonts w:ascii="Arial" w:hAnsi="Arial" w:cs="Arial"/>
                                  <w:color w:val="00483A"/>
                                  <w:sz w:val="20"/>
                                </w:rPr>
                                <w:t>Councillor</w:t>
                              </w:r>
                              <w:r w:rsidR="00DE225C">
                                <w:rPr>
                                  <w:rFonts w:ascii="Arial" w:hAnsi="Arial" w:cs="Arial"/>
                                  <w:color w:val="00483A"/>
                                  <w:sz w:val="20"/>
                                </w:rPr>
                                <w:t xml:space="preserve"> B</w:t>
                              </w:r>
                              <w:r w:rsidR="001D38EE">
                                <w:rPr>
                                  <w:rFonts w:ascii="Arial" w:hAnsi="Arial" w:cs="Arial"/>
                                  <w:color w:val="00483A"/>
                                  <w:sz w:val="20"/>
                                </w:rPr>
                                <w:t xml:space="preserve">riefing – </w:t>
                              </w:r>
                              <w:r w:rsidR="00AC7B23">
                                <w:rPr>
                                  <w:rFonts w:ascii="Arial" w:hAnsi="Arial" w:cs="Arial"/>
                                  <w:color w:val="00483A"/>
                                  <w:sz w:val="20"/>
                                </w:rPr>
                                <w:t xml:space="preserve">October </w:t>
                              </w:r>
                              <w:r w:rsidR="005532BA">
                                <w:rPr>
                                  <w:rFonts w:ascii="Arial" w:hAnsi="Arial" w:cs="Arial"/>
                                  <w:color w:val="00483A"/>
                                  <w:sz w:val="20"/>
                                </w:rPr>
                                <w:t>2017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882863" id="_x0000_t202" coordsize="21600,21600" o:spt="202" path="m,l,21600r21600,l21600,xe">
              <v:stroke joinstyle="miter"/>
              <v:path gradientshapeok="t" o:connecttype="rect"/>
            </v:shapetype>
            <v:shape id="Text Box 9" o:spid="_x0000_s1027" type="#_x0000_t202" style="position:absolute;margin-left:285pt;margin-top:12.45pt;width:240pt;height:3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" filled="f" stroked="f" strokeweight=".5pt">
              <v:textbox>
                <w:txbxContent>
                  <w:sdt>
                    <w:sdtPr>
                      <w:rPr>
                        <w:rFonts w:ascii="Arial" w:hAnsi="Arial" w:cs="Arial"/>
                        <w:color w:val="00483A"/>
                        <w:sz w:val="20"/>
                      </w:rPr>
                      <w:id w:val="1542403391"/>
                      <w:docPartObj>
                        <w:docPartGallery w:val="Page Numbers (Top of Page)"/>
                        <w:docPartUnique/>
                      </w:docPartObj>
                    </w:sdtPr>
                    <w:sdtEndPr/>
                    <w:sdtContent>
                      <w:p w:rsidR="005532BA" w:rsidRPr="00FD41A3" w:rsidRDefault="00D425A5" w:rsidP="005532BA">
                        <w:pPr>
                          <w:pStyle w:val="Header"/>
                          <w:rPr>
                            <w:rFonts w:ascii="Arial" w:hAnsi="Arial" w:cs="Arial"/>
                            <w:color w:val="00483A"/>
                            <w:sz w:val="20"/>
                          </w:rPr>
                        </w:pPr>
                        <w:r>
                          <w:rPr>
                            <w:rFonts w:ascii="Arial" w:hAnsi="Arial" w:cs="Arial"/>
                            <w:color w:val="00483A"/>
                            <w:sz w:val="20"/>
                          </w:rPr>
                          <w:t>Councillor</w:t>
                        </w:r>
                        <w:r w:rsidR="00DE225C">
                          <w:rPr>
                            <w:rFonts w:ascii="Arial" w:hAnsi="Arial" w:cs="Arial"/>
                            <w:color w:val="00483A"/>
                            <w:sz w:val="20"/>
                          </w:rPr>
                          <w:t xml:space="preserve"> B</w:t>
                        </w:r>
                        <w:r w:rsidR="001D38EE">
                          <w:rPr>
                            <w:rFonts w:ascii="Arial" w:hAnsi="Arial" w:cs="Arial"/>
                            <w:color w:val="00483A"/>
                            <w:sz w:val="20"/>
                          </w:rPr>
                          <w:t xml:space="preserve">riefing – </w:t>
                        </w:r>
                        <w:r w:rsidR="00AC7B23">
                          <w:rPr>
                            <w:rFonts w:ascii="Arial" w:hAnsi="Arial" w:cs="Arial"/>
                            <w:color w:val="00483A"/>
                            <w:sz w:val="20"/>
                          </w:rPr>
                          <w:t xml:space="preserve">October </w:t>
                        </w:r>
                        <w:r w:rsidR="005532BA">
                          <w:rPr>
                            <w:rFonts w:ascii="Arial" w:hAnsi="Arial" w:cs="Arial"/>
                            <w:color w:val="00483A"/>
                            <w:sz w:val="20"/>
                          </w:rPr>
                          <w:t>2017</w:t>
                        </w:r>
                      </w:p>
                    </w:sdtContent>
                  </w:sdt>
                </w:txbxContent>
              </v:textbox>
            </v:shape>
          </w:pict>
        </mc:Fallback>
      </mc:AlternateContent>
    </w:r>
    <w:r>
      <w:rPr>
        <w:rFonts w:ascii="Segoe UI" w:hAnsi="Segoe UI" w:cs="Segoe UI"/>
        <w:b/>
        <w:noProof/>
        <w:color w:val="454545"/>
        <w:lang w:eastAsia="en-GB"/>
      </w:rPr>
      <mc:AlternateContent>
        <mc:Choice Requires="wps">
          <w:drawing>
            <wp:anchor distT="0" distB="0" distL="114300" distR="114300" simplePos="0" relativeHeight="251662336" behindDoc="0" locked="0" layoutInCell="1" allowOverlap="1" wp14:anchorId="2E92EED1" wp14:editId="55E08777">
              <wp:simplePos x="0" y="0"/>
              <wp:positionH relativeFrom="column">
                <wp:posOffset>5939790</wp:posOffset>
              </wp:positionH>
              <wp:positionV relativeFrom="paragraph">
                <wp:posOffset>160132</wp:posOffset>
              </wp:positionV>
              <wp:extent cx="2635250" cy="468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635250"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20"/>
                            </w:rPr>
                            <w:id w:val="-659079738"/>
                            <w:docPartObj>
                              <w:docPartGallery w:val="Page Numbers (Top of Page)"/>
                              <w:docPartUnique/>
                            </w:docPartObj>
                          </w:sdtPr>
                          <w:sdtEndPr>
                            <w:rPr>
                              <w:color w:val="FFFFFF" w:themeColor="background1"/>
                            </w:rPr>
                          </w:sdtEndPr>
                          <w:sdtContent>
                            <w:p w:rsidR="005532BA" w:rsidRPr="00FD41A3" w:rsidRDefault="005532BA" w:rsidP="005532BA">
                              <w:pPr>
                                <w:pStyle w:val="Header"/>
                                <w:rPr>
                                  <w:rFonts w:ascii="Arial" w:hAnsi="Arial" w:cs="Arial"/>
                                  <w:color w:val="FFFFFF" w:themeColor="background1"/>
                                  <w:sz w:val="20"/>
                                </w:rPr>
                              </w:pPr>
                              <w:r w:rsidRPr="00FD41A3">
                                <w:rPr>
                                  <w:rFonts w:ascii="Arial" w:hAnsi="Arial" w:cs="Arial"/>
                                  <w:color w:val="FFFFFF" w:themeColor="background1"/>
                                  <w:sz w:val="20"/>
                                </w:rPr>
                                <w:t xml:space="preserve">Page </w:t>
                              </w:r>
                              <w:r w:rsidRPr="00FD41A3">
                                <w:rPr>
                                  <w:rFonts w:ascii="Arial" w:hAnsi="Arial" w:cs="Arial"/>
                                  <w:b/>
                                  <w:bCs/>
                                  <w:color w:val="FFFFFF" w:themeColor="background1"/>
                                  <w:sz w:val="20"/>
                                </w:rPr>
                                <w:fldChar w:fldCharType="begin"/>
                              </w:r>
                              <w:r w:rsidRPr="00FD41A3">
                                <w:rPr>
                                  <w:rFonts w:ascii="Arial" w:hAnsi="Arial" w:cs="Arial"/>
                                  <w:b/>
                                  <w:bCs/>
                                  <w:color w:val="FFFFFF" w:themeColor="background1"/>
                                  <w:sz w:val="20"/>
                                </w:rPr>
                                <w:instrText xml:space="preserve"> PAGE </w:instrText>
                              </w:r>
                              <w:r w:rsidRPr="00FD41A3">
                                <w:rPr>
                                  <w:rFonts w:ascii="Arial" w:hAnsi="Arial" w:cs="Arial"/>
                                  <w:b/>
                                  <w:bCs/>
                                  <w:color w:val="FFFFFF" w:themeColor="background1"/>
                                  <w:sz w:val="20"/>
                                </w:rPr>
                                <w:fldChar w:fldCharType="separate"/>
                              </w:r>
                              <w:r w:rsidR="00931DB7">
                                <w:rPr>
                                  <w:rFonts w:ascii="Arial" w:hAnsi="Arial" w:cs="Arial"/>
                                  <w:b/>
                                  <w:bCs/>
                                  <w:noProof/>
                                  <w:color w:val="FFFFFF" w:themeColor="background1"/>
                                  <w:sz w:val="20"/>
                                </w:rPr>
                                <w:t>13</w:t>
                              </w:r>
                              <w:r w:rsidRPr="00FD41A3">
                                <w:rPr>
                                  <w:rFonts w:ascii="Arial" w:hAnsi="Arial" w:cs="Arial"/>
                                  <w:b/>
                                  <w:bCs/>
                                  <w:color w:val="FFFFFF" w:themeColor="background1"/>
                                  <w:sz w:val="20"/>
                                </w:rPr>
                                <w:fldChar w:fldCharType="end"/>
                              </w:r>
                              <w:r w:rsidRPr="00FD41A3">
                                <w:rPr>
                                  <w:rFonts w:ascii="Arial" w:hAnsi="Arial" w:cs="Arial"/>
                                  <w:color w:val="FFFFFF" w:themeColor="background1"/>
                                  <w:sz w:val="20"/>
                                </w:rPr>
                                <w:t xml:space="preserve"> of </w:t>
                              </w:r>
                              <w:r w:rsidRPr="00FD41A3">
                                <w:rPr>
                                  <w:rFonts w:ascii="Arial" w:hAnsi="Arial" w:cs="Arial"/>
                                  <w:b/>
                                  <w:bCs/>
                                  <w:color w:val="FFFFFF" w:themeColor="background1"/>
                                  <w:sz w:val="20"/>
                                </w:rPr>
                                <w:fldChar w:fldCharType="begin"/>
                              </w:r>
                              <w:r w:rsidRPr="00FD41A3">
                                <w:rPr>
                                  <w:rFonts w:ascii="Arial" w:hAnsi="Arial" w:cs="Arial"/>
                                  <w:b/>
                                  <w:bCs/>
                                  <w:color w:val="FFFFFF" w:themeColor="background1"/>
                                  <w:sz w:val="20"/>
                                </w:rPr>
                                <w:instrText xml:space="preserve"> NUMPAGES  </w:instrText>
                              </w:r>
                              <w:r w:rsidRPr="00FD41A3">
                                <w:rPr>
                                  <w:rFonts w:ascii="Arial" w:hAnsi="Arial" w:cs="Arial"/>
                                  <w:b/>
                                  <w:bCs/>
                                  <w:color w:val="FFFFFF" w:themeColor="background1"/>
                                  <w:sz w:val="20"/>
                                </w:rPr>
                                <w:fldChar w:fldCharType="separate"/>
                              </w:r>
                              <w:r w:rsidR="00931DB7">
                                <w:rPr>
                                  <w:rFonts w:ascii="Arial" w:hAnsi="Arial" w:cs="Arial"/>
                                  <w:b/>
                                  <w:bCs/>
                                  <w:noProof/>
                                  <w:color w:val="FFFFFF" w:themeColor="background1"/>
                                  <w:sz w:val="20"/>
                                </w:rPr>
                                <w:t>13</w:t>
                              </w:r>
                              <w:r w:rsidRPr="00FD41A3">
                                <w:rPr>
                                  <w:rFonts w:ascii="Arial" w:hAnsi="Arial" w:cs="Arial"/>
                                  <w:b/>
                                  <w:bCs/>
                                  <w:color w:val="FFFFFF" w:themeColor="background1"/>
                                  <w:sz w:val="20"/>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2EED1" id="Text Box 8" o:spid="_x0000_s1028" type="#_x0000_t202" style="position:absolute;margin-left:467.7pt;margin-top:12.6pt;width:207.5pt;height:3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" filled="f" stroked="f" strokeweight=".5pt">
              <v:textbox>
                <w:txbxContent>
                  <w:sdt>
                    <w:sdtPr>
                      <w:rPr>
                        <w:rFonts w:ascii="Arial" w:hAnsi="Arial" w:cs="Arial"/>
                        <w:sz w:val="20"/>
                      </w:rPr>
                      <w:id w:val="-659079738"/>
                      <w:docPartObj>
                        <w:docPartGallery w:val="Page Numbers (Top of Page)"/>
                        <w:docPartUnique/>
                      </w:docPartObj>
                    </w:sdtPr>
                    <w:sdtEndPr>
                      <w:rPr>
                        <w:color w:val="FFFFFF" w:themeColor="background1"/>
                      </w:rPr>
                    </w:sdtEndPr>
                    <w:sdtContent>
                      <w:p w:rsidR="005532BA" w:rsidRPr="00FD41A3" w:rsidRDefault="005532BA" w:rsidP="005532BA">
                        <w:pPr>
                          <w:pStyle w:val="Header"/>
                          <w:rPr>
                            <w:rFonts w:ascii="Arial" w:hAnsi="Arial" w:cs="Arial"/>
                            <w:color w:val="FFFFFF" w:themeColor="background1"/>
                            <w:sz w:val="20"/>
                          </w:rPr>
                        </w:pPr>
                        <w:r w:rsidRPr="00FD41A3">
                          <w:rPr>
                            <w:rFonts w:ascii="Arial" w:hAnsi="Arial" w:cs="Arial"/>
                            <w:color w:val="FFFFFF" w:themeColor="background1"/>
                            <w:sz w:val="20"/>
                          </w:rPr>
                          <w:t xml:space="preserve">Page </w:t>
                        </w:r>
                        <w:r w:rsidRPr="00FD41A3">
                          <w:rPr>
                            <w:rFonts w:ascii="Arial" w:hAnsi="Arial" w:cs="Arial"/>
                            <w:b/>
                            <w:bCs/>
                            <w:color w:val="FFFFFF" w:themeColor="background1"/>
                            <w:sz w:val="20"/>
                          </w:rPr>
                          <w:fldChar w:fldCharType="begin"/>
                        </w:r>
                        <w:r w:rsidRPr="00FD41A3">
                          <w:rPr>
                            <w:rFonts w:ascii="Arial" w:hAnsi="Arial" w:cs="Arial"/>
                            <w:b/>
                            <w:bCs/>
                            <w:color w:val="FFFFFF" w:themeColor="background1"/>
                            <w:sz w:val="20"/>
                          </w:rPr>
                          <w:instrText xml:space="preserve"> PAGE </w:instrText>
                        </w:r>
                        <w:r w:rsidRPr="00FD41A3">
                          <w:rPr>
                            <w:rFonts w:ascii="Arial" w:hAnsi="Arial" w:cs="Arial"/>
                            <w:b/>
                            <w:bCs/>
                            <w:color w:val="FFFFFF" w:themeColor="background1"/>
                            <w:sz w:val="20"/>
                          </w:rPr>
                          <w:fldChar w:fldCharType="separate"/>
                        </w:r>
                        <w:r w:rsidR="00931DB7">
                          <w:rPr>
                            <w:rFonts w:ascii="Arial" w:hAnsi="Arial" w:cs="Arial"/>
                            <w:b/>
                            <w:bCs/>
                            <w:noProof/>
                            <w:color w:val="FFFFFF" w:themeColor="background1"/>
                            <w:sz w:val="20"/>
                          </w:rPr>
                          <w:t>13</w:t>
                        </w:r>
                        <w:r w:rsidRPr="00FD41A3">
                          <w:rPr>
                            <w:rFonts w:ascii="Arial" w:hAnsi="Arial" w:cs="Arial"/>
                            <w:b/>
                            <w:bCs/>
                            <w:color w:val="FFFFFF" w:themeColor="background1"/>
                            <w:sz w:val="20"/>
                          </w:rPr>
                          <w:fldChar w:fldCharType="end"/>
                        </w:r>
                        <w:r w:rsidRPr="00FD41A3">
                          <w:rPr>
                            <w:rFonts w:ascii="Arial" w:hAnsi="Arial" w:cs="Arial"/>
                            <w:color w:val="FFFFFF" w:themeColor="background1"/>
                            <w:sz w:val="20"/>
                          </w:rPr>
                          <w:t xml:space="preserve"> of </w:t>
                        </w:r>
                        <w:r w:rsidRPr="00FD41A3">
                          <w:rPr>
                            <w:rFonts w:ascii="Arial" w:hAnsi="Arial" w:cs="Arial"/>
                            <w:b/>
                            <w:bCs/>
                            <w:color w:val="FFFFFF" w:themeColor="background1"/>
                            <w:sz w:val="20"/>
                          </w:rPr>
                          <w:fldChar w:fldCharType="begin"/>
                        </w:r>
                        <w:r w:rsidRPr="00FD41A3">
                          <w:rPr>
                            <w:rFonts w:ascii="Arial" w:hAnsi="Arial" w:cs="Arial"/>
                            <w:b/>
                            <w:bCs/>
                            <w:color w:val="FFFFFF" w:themeColor="background1"/>
                            <w:sz w:val="20"/>
                          </w:rPr>
                          <w:instrText xml:space="preserve"> NUMPAGES  </w:instrText>
                        </w:r>
                        <w:r w:rsidRPr="00FD41A3">
                          <w:rPr>
                            <w:rFonts w:ascii="Arial" w:hAnsi="Arial" w:cs="Arial"/>
                            <w:b/>
                            <w:bCs/>
                            <w:color w:val="FFFFFF" w:themeColor="background1"/>
                            <w:sz w:val="20"/>
                          </w:rPr>
                          <w:fldChar w:fldCharType="separate"/>
                        </w:r>
                        <w:r w:rsidR="00931DB7">
                          <w:rPr>
                            <w:rFonts w:ascii="Arial" w:hAnsi="Arial" w:cs="Arial"/>
                            <w:b/>
                            <w:bCs/>
                            <w:noProof/>
                            <w:color w:val="FFFFFF" w:themeColor="background1"/>
                            <w:sz w:val="20"/>
                          </w:rPr>
                          <w:t>13</w:t>
                        </w:r>
                        <w:r w:rsidRPr="00FD41A3">
                          <w:rPr>
                            <w:rFonts w:ascii="Arial" w:hAnsi="Arial" w:cs="Arial"/>
                            <w:b/>
                            <w:bCs/>
                            <w:color w:val="FFFFFF" w:themeColor="background1"/>
                            <w:sz w:val="20"/>
                          </w:rPr>
                          <w:fldChar w:fldCharType="end"/>
                        </w:r>
                      </w:p>
                    </w:sdtContent>
                  </w:sdt>
                </w:txbxContent>
              </v:textbox>
            </v:shape>
          </w:pict>
        </mc:Fallback>
      </mc:AlternateContent>
    </w:r>
    <w:r>
      <w:rPr>
        <w:rFonts w:ascii="Segoe UI" w:hAnsi="Segoe UI" w:cs="Segoe UI"/>
        <w:b/>
        <w:noProof/>
        <w:color w:val="454545"/>
        <w:lang w:eastAsia="en-GB"/>
      </w:rPr>
      <mc:AlternateContent>
        <mc:Choice Requires="wps">
          <w:drawing>
            <wp:anchor distT="0" distB="0" distL="114300" distR="114300" simplePos="0" relativeHeight="251661312" behindDoc="0" locked="0" layoutInCell="1" allowOverlap="1" wp14:anchorId="21B9BB45" wp14:editId="6D521424">
              <wp:simplePos x="0" y="0"/>
              <wp:positionH relativeFrom="column">
                <wp:posOffset>5894070</wp:posOffset>
              </wp:positionH>
              <wp:positionV relativeFrom="paragraph">
                <wp:posOffset>116317</wp:posOffset>
              </wp:positionV>
              <wp:extent cx="1425239" cy="374650"/>
              <wp:effectExtent l="0" t="0" r="3810" b="6350"/>
              <wp:wrapNone/>
              <wp:docPr id="6" name="Rectangle 6"/>
              <wp:cNvGraphicFramePr/>
              <a:graphic xmlns:a="http://schemas.openxmlformats.org/drawingml/2006/main">
                <a:graphicData uri="http://schemas.microsoft.com/office/word/2010/wordprocessingShape">
                  <wps:wsp>
                    <wps:cNvSpPr/>
                    <wps:spPr>
                      <a:xfrm>
                        <a:off x="0" y="0"/>
                        <a:ext cx="1425239" cy="374650"/>
                      </a:xfrm>
                      <a:prstGeom prst="rect">
                        <a:avLst/>
                      </a:prstGeom>
                      <a:solidFill>
                        <a:srgbClr val="0048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61745" id="Rectangle 6" o:spid="_x0000_s1026" style="position:absolute;margin-left:464.1pt;margin-top:9.15pt;width:112.2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" fillcolor="#00483a"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7A7" w:rsidRDefault="008707A7" w:rsidP="005532BA">
      <w:pPr>
        <w:spacing w:after="0" w:line="240" w:lineRule="auto"/>
      </w:pPr>
      <w:r>
        <w:separator/>
      </w:r>
    </w:p>
  </w:footnote>
  <w:footnote w:type="continuationSeparator" w:id="0">
    <w:p w:rsidR="008707A7" w:rsidRDefault="008707A7" w:rsidP="00553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2BA" w:rsidRDefault="005532BA">
    <w:pPr>
      <w:pStyle w:val="Header"/>
    </w:pPr>
    <w:r>
      <w:rPr>
        <w:noProof/>
        <w:lang w:eastAsia="en-GB"/>
      </w:rPr>
      <w:drawing>
        <wp:anchor distT="0" distB="0" distL="114300" distR="114300" simplePos="0" relativeHeight="251659264" behindDoc="0" locked="0" layoutInCell="1" allowOverlap="1" wp14:anchorId="2DAC106B" wp14:editId="3CFEAEE4">
          <wp:simplePos x="0" y="0"/>
          <wp:positionH relativeFrom="column">
            <wp:posOffset>4925695</wp:posOffset>
          </wp:positionH>
          <wp:positionV relativeFrom="paragraph">
            <wp:posOffset>-334757</wp:posOffset>
          </wp:positionV>
          <wp:extent cx="1802130" cy="389890"/>
          <wp:effectExtent l="0" t="0" r="7620" b="0"/>
          <wp:wrapNone/>
          <wp:docPr id="2" name="Picture 2" descr="U:\My User Profile\Tim.Guest\Desktop\Logos\OCC logo and crest\A4logo50mm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User Profile\Tim.Guest\Desktop\Logos\OCC logo and crest\A4logo50mmgree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2130" cy="389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589" w:rsidRDefault="00805107">
    <w:pPr>
      <w:pStyle w:val="Header"/>
    </w:pPr>
    <w:r>
      <w:rPr>
        <w:noProof/>
        <w:lang w:eastAsia="en-GB"/>
      </w:rPr>
      <w:drawing>
        <wp:anchor distT="0" distB="0" distL="114300" distR="114300" simplePos="0" relativeHeight="251664384" behindDoc="1" locked="0" layoutInCell="1" allowOverlap="1" wp14:anchorId="00DB8D43" wp14:editId="01C6F146">
          <wp:simplePos x="0" y="0"/>
          <wp:positionH relativeFrom="column">
            <wp:posOffset>-466725</wp:posOffset>
          </wp:positionH>
          <wp:positionV relativeFrom="paragraph">
            <wp:posOffset>-633730</wp:posOffset>
          </wp:positionV>
          <wp:extent cx="7569220" cy="1704975"/>
          <wp:effectExtent l="0" t="0" r="0" b="0"/>
          <wp:wrapNone/>
          <wp:docPr id="3" name="Picture 3" descr="U:\My User Profile\Tim.Guest\Desktop\Banners\Cllrs-Briefing-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User Profile\Tim.Guest\Desktop\Banners\Cllrs-Briefing-updat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922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1A8"/>
    <w:multiLevelType w:val="multilevel"/>
    <w:tmpl w:val="61FA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D61AE"/>
    <w:multiLevelType w:val="hybridMultilevel"/>
    <w:tmpl w:val="44A83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7D7775"/>
    <w:multiLevelType w:val="multilevel"/>
    <w:tmpl w:val="24DC6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5179F"/>
    <w:multiLevelType w:val="multilevel"/>
    <w:tmpl w:val="C4EAD2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365328"/>
    <w:multiLevelType w:val="hybridMultilevel"/>
    <w:tmpl w:val="3D7AC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54780"/>
    <w:multiLevelType w:val="hybridMultilevel"/>
    <w:tmpl w:val="D4A2C1E0"/>
    <w:lvl w:ilvl="0" w:tplc="43C66E94">
      <w:start w:val="4"/>
      <w:numFmt w:val="decimal"/>
      <w:lvlText w:val="%1."/>
      <w:lvlJc w:val="left"/>
      <w:pPr>
        <w:ind w:left="360" w:hanging="360"/>
      </w:pPr>
      <w:rPr>
        <w:rFonts w:hint="default"/>
        <w:color w:val="00483A"/>
        <w:sz w:val="40"/>
        <w:szCs w:val="4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51100F"/>
    <w:multiLevelType w:val="hybridMultilevel"/>
    <w:tmpl w:val="6E9C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1697A"/>
    <w:multiLevelType w:val="hybridMultilevel"/>
    <w:tmpl w:val="9FB8D2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71E75CF"/>
    <w:multiLevelType w:val="hybridMultilevel"/>
    <w:tmpl w:val="C73E48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27680864"/>
    <w:multiLevelType w:val="hybridMultilevel"/>
    <w:tmpl w:val="4B2AE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D42BC0"/>
    <w:multiLevelType w:val="hybridMultilevel"/>
    <w:tmpl w:val="4C1E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D2AB5"/>
    <w:multiLevelType w:val="multilevel"/>
    <w:tmpl w:val="1D4EB8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C32D89"/>
    <w:multiLevelType w:val="hybridMultilevel"/>
    <w:tmpl w:val="C8D2AE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B0158C4"/>
    <w:multiLevelType w:val="hybridMultilevel"/>
    <w:tmpl w:val="871469A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CB81657"/>
    <w:multiLevelType w:val="hybridMultilevel"/>
    <w:tmpl w:val="913A0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91F7D"/>
    <w:multiLevelType w:val="hybridMultilevel"/>
    <w:tmpl w:val="8BB6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3B57FB"/>
    <w:multiLevelType w:val="hybridMultilevel"/>
    <w:tmpl w:val="3BD248BA"/>
    <w:lvl w:ilvl="0" w:tplc="08090003">
      <w:start w:val="1"/>
      <w:numFmt w:val="bullet"/>
      <w:lvlText w:val="o"/>
      <w:lvlJc w:val="left"/>
      <w:pPr>
        <w:ind w:left="0" w:hanging="360"/>
      </w:pPr>
      <w:rPr>
        <w:rFonts w:ascii="Courier New" w:hAnsi="Courier New" w:cs="Courier New"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52112556"/>
    <w:multiLevelType w:val="hybridMultilevel"/>
    <w:tmpl w:val="44340BB6"/>
    <w:lvl w:ilvl="0" w:tplc="C1403640">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82E11"/>
    <w:multiLevelType w:val="hybridMultilevel"/>
    <w:tmpl w:val="3DF6503C"/>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CE20558"/>
    <w:multiLevelType w:val="hybridMultilevel"/>
    <w:tmpl w:val="3A0AF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0416EAB"/>
    <w:multiLevelType w:val="hybridMultilevel"/>
    <w:tmpl w:val="AF4A5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1634A2"/>
    <w:multiLevelType w:val="hybridMultilevel"/>
    <w:tmpl w:val="5638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6C462D"/>
    <w:multiLevelType w:val="hybridMultilevel"/>
    <w:tmpl w:val="1234DAFE"/>
    <w:lvl w:ilvl="0" w:tplc="DF788934">
      <w:start w:val="1"/>
      <w:numFmt w:val="bullet"/>
      <w:lvlText w:val=""/>
      <w:lvlJc w:val="left"/>
      <w:pPr>
        <w:ind w:left="720" w:hanging="360"/>
      </w:pPr>
      <w:rPr>
        <w:rFonts w:ascii="Symbol" w:eastAsiaTheme="minorEastAsia"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1A6702"/>
    <w:multiLevelType w:val="hybridMultilevel"/>
    <w:tmpl w:val="6CAEF140"/>
    <w:lvl w:ilvl="0" w:tplc="DA046292">
      <w:start w:val="6"/>
      <w:numFmt w:val="decimal"/>
      <w:lvlText w:val="%1."/>
      <w:lvlJc w:val="left"/>
      <w:pPr>
        <w:ind w:left="360" w:hanging="360"/>
      </w:pPr>
      <w:rPr>
        <w:rFonts w:hint="default"/>
        <w:sz w:val="40"/>
        <w:szCs w:val="4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0EB44E8"/>
    <w:multiLevelType w:val="hybridMultilevel"/>
    <w:tmpl w:val="4B64B84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94876"/>
    <w:multiLevelType w:val="hybridMultilevel"/>
    <w:tmpl w:val="1F381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5D36DA1"/>
    <w:multiLevelType w:val="hybridMultilevel"/>
    <w:tmpl w:val="FCFC0FB0"/>
    <w:lvl w:ilvl="0" w:tplc="08090001">
      <w:start w:val="1"/>
      <w:numFmt w:val="bullet"/>
      <w:lvlText w:val=""/>
      <w:lvlJc w:val="left"/>
      <w:pPr>
        <w:ind w:left="422" w:hanging="360"/>
      </w:pPr>
      <w:rPr>
        <w:rFonts w:ascii="Symbol" w:hAnsi="Symbol" w:hint="default"/>
      </w:rPr>
    </w:lvl>
    <w:lvl w:ilvl="1" w:tplc="08090003" w:tentative="1">
      <w:start w:val="1"/>
      <w:numFmt w:val="bullet"/>
      <w:lvlText w:val="o"/>
      <w:lvlJc w:val="left"/>
      <w:pPr>
        <w:ind w:left="1142" w:hanging="360"/>
      </w:pPr>
      <w:rPr>
        <w:rFonts w:ascii="Courier New" w:hAnsi="Courier New" w:cs="Courier New" w:hint="default"/>
      </w:rPr>
    </w:lvl>
    <w:lvl w:ilvl="2" w:tplc="08090005" w:tentative="1">
      <w:start w:val="1"/>
      <w:numFmt w:val="bullet"/>
      <w:lvlText w:val=""/>
      <w:lvlJc w:val="left"/>
      <w:pPr>
        <w:ind w:left="1862" w:hanging="360"/>
      </w:pPr>
      <w:rPr>
        <w:rFonts w:ascii="Wingdings" w:hAnsi="Wingdings" w:hint="default"/>
      </w:rPr>
    </w:lvl>
    <w:lvl w:ilvl="3" w:tplc="08090001" w:tentative="1">
      <w:start w:val="1"/>
      <w:numFmt w:val="bullet"/>
      <w:lvlText w:val=""/>
      <w:lvlJc w:val="left"/>
      <w:pPr>
        <w:ind w:left="2582" w:hanging="360"/>
      </w:pPr>
      <w:rPr>
        <w:rFonts w:ascii="Symbol" w:hAnsi="Symbol" w:hint="default"/>
      </w:rPr>
    </w:lvl>
    <w:lvl w:ilvl="4" w:tplc="08090003" w:tentative="1">
      <w:start w:val="1"/>
      <w:numFmt w:val="bullet"/>
      <w:lvlText w:val="o"/>
      <w:lvlJc w:val="left"/>
      <w:pPr>
        <w:ind w:left="3302" w:hanging="360"/>
      </w:pPr>
      <w:rPr>
        <w:rFonts w:ascii="Courier New" w:hAnsi="Courier New" w:cs="Courier New" w:hint="default"/>
      </w:rPr>
    </w:lvl>
    <w:lvl w:ilvl="5" w:tplc="08090005" w:tentative="1">
      <w:start w:val="1"/>
      <w:numFmt w:val="bullet"/>
      <w:lvlText w:val=""/>
      <w:lvlJc w:val="left"/>
      <w:pPr>
        <w:ind w:left="4022" w:hanging="360"/>
      </w:pPr>
      <w:rPr>
        <w:rFonts w:ascii="Wingdings" w:hAnsi="Wingdings" w:hint="default"/>
      </w:rPr>
    </w:lvl>
    <w:lvl w:ilvl="6" w:tplc="08090001" w:tentative="1">
      <w:start w:val="1"/>
      <w:numFmt w:val="bullet"/>
      <w:lvlText w:val=""/>
      <w:lvlJc w:val="left"/>
      <w:pPr>
        <w:ind w:left="4742" w:hanging="360"/>
      </w:pPr>
      <w:rPr>
        <w:rFonts w:ascii="Symbol" w:hAnsi="Symbol" w:hint="default"/>
      </w:rPr>
    </w:lvl>
    <w:lvl w:ilvl="7" w:tplc="08090003" w:tentative="1">
      <w:start w:val="1"/>
      <w:numFmt w:val="bullet"/>
      <w:lvlText w:val="o"/>
      <w:lvlJc w:val="left"/>
      <w:pPr>
        <w:ind w:left="5462" w:hanging="360"/>
      </w:pPr>
      <w:rPr>
        <w:rFonts w:ascii="Courier New" w:hAnsi="Courier New" w:cs="Courier New" w:hint="default"/>
      </w:rPr>
    </w:lvl>
    <w:lvl w:ilvl="8" w:tplc="08090005" w:tentative="1">
      <w:start w:val="1"/>
      <w:numFmt w:val="bullet"/>
      <w:lvlText w:val=""/>
      <w:lvlJc w:val="left"/>
      <w:pPr>
        <w:ind w:left="6182" w:hanging="360"/>
      </w:pPr>
      <w:rPr>
        <w:rFonts w:ascii="Wingdings" w:hAnsi="Wingdings" w:hint="default"/>
      </w:rPr>
    </w:lvl>
  </w:abstractNum>
  <w:num w:numId="1">
    <w:abstractNumId w:val="20"/>
  </w:num>
  <w:num w:numId="2">
    <w:abstractNumId w:val="2"/>
  </w:num>
  <w:num w:numId="3">
    <w:abstractNumId w:val="16"/>
  </w:num>
  <w:num w:numId="4">
    <w:abstractNumId w:val="8"/>
  </w:num>
  <w:num w:numId="5">
    <w:abstractNumId w:val="0"/>
  </w:num>
  <w:num w:numId="6">
    <w:abstractNumId w:val="10"/>
  </w:num>
  <w:num w:numId="7">
    <w:abstractNumId w:val="14"/>
  </w:num>
  <w:num w:numId="8">
    <w:abstractNumId w:val="1"/>
  </w:num>
  <w:num w:numId="9">
    <w:abstractNumId w:val="6"/>
  </w:num>
  <w:num w:numId="10">
    <w:abstractNumId w:val="26"/>
  </w:num>
  <w:num w:numId="11">
    <w:abstractNumId w:val="22"/>
  </w:num>
  <w:num w:numId="12">
    <w:abstractNumId w:val="25"/>
  </w:num>
  <w:num w:numId="13">
    <w:abstractNumId w:val="24"/>
  </w:num>
  <w:num w:numId="14">
    <w:abstractNumId w:val="9"/>
  </w:num>
  <w:num w:numId="15">
    <w:abstractNumId w:val="15"/>
  </w:num>
  <w:num w:numId="16">
    <w:abstractNumId w:val="11"/>
  </w:num>
  <w:num w:numId="17">
    <w:abstractNumId w:val="21"/>
  </w:num>
  <w:num w:numId="18">
    <w:abstractNumId w:val="4"/>
  </w:num>
  <w:num w:numId="19">
    <w:abstractNumId w:val="7"/>
  </w:num>
  <w:num w:numId="20">
    <w:abstractNumId w:val="23"/>
  </w:num>
  <w:num w:numId="21">
    <w:abstractNumId w:val="12"/>
  </w:num>
  <w:num w:numId="22">
    <w:abstractNumId w:val="13"/>
  </w:num>
  <w:num w:numId="23">
    <w:abstractNumId w:val="17"/>
  </w:num>
  <w:num w:numId="24">
    <w:abstractNumId w:val="3"/>
  </w:num>
  <w:num w:numId="25">
    <w:abstractNumId w:val="19"/>
  </w:num>
  <w:num w:numId="26">
    <w:abstractNumId w:val="5"/>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2F9"/>
    <w:rsid w:val="00004329"/>
    <w:rsid w:val="000170DC"/>
    <w:rsid w:val="000245B6"/>
    <w:rsid w:val="00041CC2"/>
    <w:rsid w:val="00083F26"/>
    <w:rsid w:val="000950B6"/>
    <w:rsid w:val="000C15E5"/>
    <w:rsid w:val="000C22AB"/>
    <w:rsid w:val="000F2BA3"/>
    <w:rsid w:val="00125CA0"/>
    <w:rsid w:val="00140671"/>
    <w:rsid w:val="00156B43"/>
    <w:rsid w:val="00164133"/>
    <w:rsid w:val="00170834"/>
    <w:rsid w:val="0018447B"/>
    <w:rsid w:val="001914A8"/>
    <w:rsid w:val="001D38EE"/>
    <w:rsid w:val="001D40A4"/>
    <w:rsid w:val="002029AF"/>
    <w:rsid w:val="002217B7"/>
    <w:rsid w:val="00237624"/>
    <w:rsid w:val="002429CB"/>
    <w:rsid w:val="00247CFB"/>
    <w:rsid w:val="00252229"/>
    <w:rsid w:val="0025747E"/>
    <w:rsid w:val="00277560"/>
    <w:rsid w:val="002B7258"/>
    <w:rsid w:val="002C0594"/>
    <w:rsid w:val="002C6811"/>
    <w:rsid w:val="002C7C6E"/>
    <w:rsid w:val="002D6441"/>
    <w:rsid w:val="002E072D"/>
    <w:rsid w:val="002E19AB"/>
    <w:rsid w:val="00320188"/>
    <w:rsid w:val="00333232"/>
    <w:rsid w:val="003431C6"/>
    <w:rsid w:val="00370F8C"/>
    <w:rsid w:val="003947E2"/>
    <w:rsid w:val="003C42F9"/>
    <w:rsid w:val="003D7050"/>
    <w:rsid w:val="003F061E"/>
    <w:rsid w:val="00405955"/>
    <w:rsid w:val="00442C89"/>
    <w:rsid w:val="004713E9"/>
    <w:rsid w:val="00490EB6"/>
    <w:rsid w:val="004C0B43"/>
    <w:rsid w:val="004D4A20"/>
    <w:rsid w:val="0054443F"/>
    <w:rsid w:val="005467C1"/>
    <w:rsid w:val="005532BA"/>
    <w:rsid w:val="005A5D89"/>
    <w:rsid w:val="005B17B7"/>
    <w:rsid w:val="005B6535"/>
    <w:rsid w:val="005C34AA"/>
    <w:rsid w:val="005C37D0"/>
    <w:rsid w:val="005F74AA"/>
    <w:rsid w:val="0060066D"/>
    <w:rsid w:val="006071E9"/>
    <w:rsid w:val="00613A3E"/>
    <w:rsid w:val="00632587"/>
    <w:rsid w:val="00632CFF"/>
    <w:rsid w:val="00663B5A"/>
    <w:rsid w:val="00681828"/>
    <w:rsid w:val="0068318C"/>
    <w:rsid w:val="00686DDB"/>
    <w:rsid w:val="00691295"/>
    <w:rsid w:val="006D1E84"/>
    <w:rsid w:val="00721E41"/>
    <w:rsid w:val="0072506D"/>
    <w:rsid w:val="007A4141"/>
    <w:rsid w:val="007C06D0"/>
    <w:rsid w:val="007E00C9"/>
    <w:rsid w:val="00805107"/>
    <w:rsid w:val="00831FE0"/>
    <w:rsid w:val="00856299"/>
    <w:rsid w:val="00867CAF"/>
    <w:rsid w:val="008707A7"/>
    <w:rsid w:val="00885840"/>
    <w:rsid w:val="008A3299"/>
    <w:rsid w:val="008B0A67"/>
    <w:rsid w:val="008B21CD"/>
    <w:rsid w:val="008D6199"/>
    <w:rsid w:val="008E3AF2"/>
    <w:rsid w:val="008F63C3"/>
    <w:rsid w:val="00927301"/>
    <w:rsid w:val="00931DB7"/>
    <w:rsid w:val="00941911"/>
    <w:rsid w:val="00963822"/>
    <w:rsid w:val="00976C3A"/>
    <w:rsid w:val="009A3AD5"/>
    <w:rsid w:val="009B0163"/>
    <w:rsid w:val="009D7BE4"/>
    <w:rsid w:val="009E34AA"/>
    <w:rsid w:val="00A06655"/>
    <w:rsid w:val="00A20C5C"/>
    <w:rsid w:val="00A432CF"/>
    <w:rsid w:val="00A770C8"/>
    <w:rsid w:val="00AA0F20"/>
    <w:rsid w:val="00AB7916"/>
    <w:rsid w:val="00AC7B23"/>
    <w:rsid w:val="00AF0261"/>
    <w:rsid w:val="00B00589"/>
    <w:rsid w:val="00B00F57"/>
    <w:rsid w:val="00B175D1"/>
    <w:rsid w:val="00B21AD3"/>
    <w:rsid w:val="00B42665"/>
    <w:rsid w:val="00B66825"/>
    <w:rsid w:val="00B70565"/>
    <w:rsid w:val="00BA03D7"/>
    <w:rsid w:val="00BB3DCE"/>
    <w:rsid w:val="00BE1B08"/>
    <w:rsid w:val="00BF0E88"/>
    <w:rsid w:val="00C05B9C"/>
    <w:rsid w:val="00C47B1A"/>
    <w:rsid w:val="00C524D4"/>
    <w:rsid w:val="00C65668"/>
    <w:rsid w:val="00C677CA"/>
    <w:rsid w:val="00C74097"/>
    <w:rsid w:val="00C74AFB"/>
    <w:rsid w:val="00C86D33"/>
    <w:rsid w:val="00CD1B56"/>
    <w:rsid w:val="00CF698F"/>
    <w:rsid w:val="00D30CF6"/>
    <w:rsid w:val="00D36101"/>
    <w:rsid w:val="00D415C6"/>
    <w:rsid w:val="00D425A5"/>
    <w:rsid w:val="00D62C5C"/>
    <w:rsid w:val="00D80F32"/>
    <w:rsid w:val="00D82696"/>
    <w:rsid w:val="00D84132"/>
    <w:rsid w:val="00DE1D5B"/>
    <w:rsid w:val="00DE225C"/>
    <w:rsid w:val="00DE245F"/>
    <w:rsid w:val="00E004A2"/>
    <w:rsid w:val="00E23BE2"/>
    <w:rsid w:val="00E40E33"/>
    <w:rsid w:val="00E54E1A"/>
    <w:rsid w:val="00E92BFC"/>
    <w:rsid w:val="00EA7B36"/>
    <w:rsid w:val="00EB2936"/>
    <w:rsid w:val="00F20496"/>
    <w:rsid w:val="00F210A6"/>
    <w:rsid w:val="00F226E7"/>
    <w:rsid w:val="00F670EC"/>
    <w:rsid w:val="00F85AF4"/>
    <w:rsid w:val="00F94B4C"/>
    <w:rsid w:val="00FA7535"/>
    <w:rsid w:val="00FB1D3A"/>
    <w:rsid w:val="00FB3301"/>
    <w:rsid w:val="00FC402B"/>
    <w:rsid w:val="00FE7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897F3"/>
  <w15:docId w15:val="{94A93C8D-9484-4E82-B757-2497035F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C0B43"/>
  </w:style>
  <w:style w:type="paragraph" w:styleId="Heading1">
    <w:name w:val="heading 1"/>
    <w:basedOn w:val="Normal"/>
    <w:link w:val="Heading1Char"/>
    <w:uiPriority w:val="9"/>
    <w:qFormat/>
    <w:rsid w:val="004C0B43"/>
    <w:pPr>
      <w:keepNext/>
      <w:spacing w:before="480" w:after="0" w:line="240" w:lineRule="auto"/>
      <w:outlineLvl w:val="0"/>
    </w:pPr>
    <w:rPr>
      <w:rFonts w:ascii="Arial" w:hAnsi="Arial" w:cs="Arial"/>
      <w:color w:val="00483A"/>
      <w:kern w:val="36"/>
      <w:sz w:val="40"/>
      <w:szCs w:val="40"/>
    </w:rPr>
  </w:style>
  <w:style w:type="paragraph" w:styleId="Heading2">
    <w:name w:val="heading 2"/>
    <w:basedOn w:val="Normal"/>
    <w:next w:val="Normal"/>
    <w:link w:val="Heading2Char"/>
    <w:uiPriority w:val="9"/>
    <w:unhideWhenUsed/>
    <w:qFormat/>
    <w:rsid w:val="00B00F57"/>
    <w:pPr>
      <w:keepNext/>
      <w:keepLines/>
      <w:spacing w:before="200" w:after="0" w:line="240" w:lineRule="auto"/>
      <w:outlineLvl w:val="1"/>
    </w:pPr>
    <w:rPr>
      <w:rFonts w:ascii="Arial" w:eastAsiaTheme="majorEastAsia" w:hAnsi="Arial" w:cstheme="majorBidi"/>
      <w:b/>
      <w:bCs/>
      <w:color w:val="00483A"/>
      <w:sz w:val="28"/>
      <w:szCs w:val="26"/>
      <w:lang w:eastAsia="en-GB"/>
    </w:rPr>
  </w:style>
  <w:style w:type="paragraph" w:styleId="Heading3">
    <w:name w:val="heading 3"/>
    <w:basedOn w:val="Normal"/>
    <w:next w:val="Normal"/>
    <w:link w:val="Heading3Char"/>
    <w:uiPriority w:val="9"/>
    <w:unhideWhenUsed/>
    <w:qFormat/>
    <w:rsid w:val="00B00F57"/>
    <w:pPr>
      <w:keepNext/>
      <w:keepLines/>
      <w:spacing w:before="200" w:after="0"/>
      <w:outlineLvl w:val="2"/>
    </w:pPr>
    <w:rPr>
      <w:rFonts w:ascii="Arial" w:eastAsiaTheme="majorEastAsia" w:hAnsi="Arial" w:cstheme="majorBidi"/>
      <w:b/>
      <w:bCs/>
      <w:color w:val="00483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B43"/>
    <w:rPr>
      <w:rFonts w:ascii="Arial" w:hAnsi="Arial" w:cs="Arial"/>
      <w:color w:val="00483A"/>
      <w:kern w:val="36"/>
      <w:sz w:val="40"/>
      <w:szCs w:val="40"/>
    </w:rPr>
  </w:style>
  <w:style w:type="character" w:customStyle="1" w:styleId="Heading2Char">
    <w:name w:val="Heading 2 Char"/>
    <w:basedOn w:val="DefaultParagraphFont"/>
    <w:link w:val="Heading2"/>
    <w:uiPriority w:val="9"/>
    <w:rsid w:val="00B00F57"/>
    <w:rPr>
      <w:rFonts w:ascii="Arial" w:eastAsiaTheme="majorEastAsia" w:hAnsi="Arial" w:cstheme="majorBidi"/>
      <w:b/>
      <w:bCs/>
      <w:color w:val="00483A"/>
      <w:sz w:val="28"/>
      <w:szCs w:val="26"/>
      <w:lang w:eastAsia="en-GB"/>
    </w:rPr>
  </w:style>
  <w:style w:type="character" w:styleId="Hyperlink">
    <w:name w:val="Hyperlink"/>
    <w:basedOn w:val="DefaultParagraphFont"/>
    <w:uiPriority w:val="99"/>
    <w:unhideWhenUsed/>
    <w:rsid w:val="004C0B43"/>
    <w:rPr>
      <w:color w:val="0000FF" w:themeColor="hyperlink"/>
      <w:u w:val="single"/>
    </w:rPr>
  </w:style>
  <w:style w:type="paragraph" w:styleId="ListParagraph">
    <w:name w:val="List Paragraph"/>
    <w:aliases w:val="Dot pt,F5 List Paragraph,List Paragraph1,Numbered Para 1,No Spacing1,List Paragraph Char Char Char,Indicator Text,Bullet Points,MAIN CONTENT,Bullet 1,List Paragraph12,Colorful List - Accent 11,Bullet Style,Normal numbered,List Paragraph2"/>
    <w:basedOn w:val="Normal"/>
    <w:link w:val="ListParagraphChar"/>
    <w:uiPriority w:val="34"/>
    <w:qFormat/>
    <w:rsid w:val="004C0B43"/>
    <w:pPr>
      <w:ind w:left="720"/>
      <w:contextualSpacing/>
    </w:pPr>
  </w:style>
  <w:style w:type="paragraph" w:styleId="NormalWeb">
    <w:name w:val="Normal (Web)"/>
    <w:basedOn w:val="Normal"/>
    <w:uiPriority w:val="99"/>
    <w:unhideWhenUsed/>
    <w:rsid w:val="004C0B43"/>
    <w:pPr>
      <w:spacing w:before="100" w:beforeAutospacing="1" w:after="100" w:afterAutospacing="1" w:line="240" w:lineRule="auto"/>
    </w:pPr>
    <w:rPr>
      <w:rFonts w:ascii="Times New Roman" w:hAnsi="Times New Roman" w:cs="Times New Roman"/>
      <w:sz w:val="24"/>
      <w:szCs w:val="24"/>
      <w:lang w:eastAsia="en-GB"/>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List Paragraph12 Char"/>
    <w:basedOn w:val="DefaultParagraphFont"/>
    <w:link w:val="ListParagraph"/>
    <w:uiPriority w:val="34"/>
    <w:locked/>
    <w:rsid w:val="004C0B43"/>
  </w:style>
  <w:style w:type="table" w:styleId="MediumGrid1-Accent3">
    <w:name w:val="Medium Grid 1 Accent 3"/>
    <w:basedOn w:val="TableNormal"/>
    <w:uiPriority w:val="67"/>
    <w:rsid w:val="004C0B43"/>
    <w:pPr>
      <w:spacing w:after="0" w:line="240" w:lineRule="auto"/>
    </w:pPr>
    <w:rPr>
      <w:rFonts w:ascii="Arial" w:hAnsi="Arial" w:cs="Arial"/>
      <w:sz w:val="24"/>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FollowedHyperlink">
    <w:name w:val="FollowedHyperlink"/>
    <w:basedOn w:val="DefaultParagraphFont"/>
    <w:uiPriority w:val="99"/>
    <w:semiHidden/>
    <w:unhideWhenUsed/>
    <w:rsid w:val="004C0B43"/>
    <w:rPr>
      <w:color w:val="800080" w:themeColor="followedHyperlink"/>
      <w:u w:val="single"/>
    </w:rPr>
  </w:style>
  <w:style w:type="paragraph" w:styleId="BalloonText">
    <w:name w:val="Balloon Text"/>
    <w:basedOn w:val="Normal"/>
    <w:link w:val="BalloonTextChar"/>
    <w:uiPriority w:val="99"/>
    <w:semiHidden/>
    <w:unhideWhenUsed/>
    <w:rsid w:val="004C0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B43"/>
    <w:rPr>
      <w:rFonts w:ascii="Tahoma" w:hAnsi="Tahoma" w:cs="Tahoma"/>
      <w:sz w:val="16"/>
      <w:szCs w:val="16"/>
    </w:rPr>
  </w:style>
  <w:style w:type="table" w:styleId="TableGrid">
    <w:name w:val="Table Grid"/>
    <w:basedOn w:val="TableNormal"/>
    <w:uiPriority w:val="59"/>
    <w:rsid w:val="00EA7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EA7B3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EA7B3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553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2BA"/>
  </w:style>
  <w:style w:type="paragraph" w:styleId="Footer">
    <w:name w:val="footer"/>
    <w:basedOn w:val="Normal"/>
    <w:link w:val="FooterChar"/>
    <w:uiPriority w:val="99"/>
    <w:unhideWhenUsed/>
    <w:rsid w:val="00553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2BA"/>
  </w:style>
  <w:style w:type="paragraph" w:styleId="Title">
    <w:name w:val="Title"/>
    <w:basedOn w:val="Normal"/>
    <w:next w:val="Normal"/>
    <w:link w:val="TitleChar"/>
    <w:uiPriority w:val="10"/>
    <w:qFormat/>
    <w:rsid w:val="00B005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0589"/>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00589"/>
    <w:pPr>
      <w:spacing w:after="0" w:line="240" w:lineRule="auto"/>
    </w:pPr>
  </w:style>
  <w:style w:type="character" w:customStyle="1" w:styleId="Heading3Char">
    <w:name w:val="Heading 3 Char"/>
    <w:basedOn w:val="DefaultParagraphFont"/>
    <w:link w:val="Heading3"/>
    <w:uiPriority w:val="9"/>
    <w:rsid w:val="00B00F57"/>
    <w:rPr>
      <w:rFonts w:ascii="Arial" w:eastAsiaTheme="majorEastAsia" w:hAnsi="Arial" w:cstheme="majorBidi"/>
      <w:b/>
      <w:bCs/>
      <w:color w:val="00483A"/>
      <w:sz w:val="24"/>
    </w:rPr>
  </w:style>
  <w:style w:type="paragraph" w:customStyle="1" w:styleId="Default">
    <w:name w:val="Default"/>
    <w:rsid w:val="00125CA0"/>
    <w:pPr>
      <w:autoSpaceDE w:val="0"/>
      <w:autoSpaceDN w:val="0"/>
      <w:adjustRightInd w:val="0"/>
      <w:spacing w:after="0" w:line="240" w:lineRule="auto"/>
    </w:pPr>
    <w:rPr>
      <w:rFonts w:ascii="Calibri" w:hAnsi="Calibri" w:cs="Calibri"/>
      <w:color w:val="000000"/>
      <w:sz w:val="24"/>
      <w:szCs w:val="24"/>
    </w:rPr>
  </w:style>
  <w:style w:type="paragraph" w:customStyle="1" w:styleId="article-title">
    <w:name w:val="article-title"/>
    <w:basedOn w:val="Normal"/>
    <w:uiPriority w:val="99"/>
    <w:rsid w:val="005C34AA"/>
    <w:pPr>
      <w:spacing w:after="270" w:line="510" w:lineRule="atLeast"/>
    </w:pPr>
    <w:rPr>
      <w:rFonts w:ascii="Arial" w:hAnsi="Arial" w:cs="Arial"/>
      <w:color w:val="5A6779"/>
      <w:sz w:val="39"/>
      <w:szCs w:val="39"/>
      <w:lang w:eastAsia="en-GB"/>
    </w:rPr>
  </w:style>
  <w:style w:type="character" w:styleId="Strong">
    <w:name w:val="Strong"/>
    <w:basedOn w:val="DefaultParagraphFont"/>
    <w:uiPriority w:val="22"/>
    <w:qFormat/>
    <w:rsid w:val="00277560"/>
    <w:rPr>
      <w:b/>
      <w:bCs/>
    </w:rPr>
  </w:style>
  <w:style w:type="table" w:customStyle="1" w:styleId="TableGrid1">
    <w:name w:val="Table Grid1"/>
    <w:basedOn w:val="TableNormal"/>
    <w:next w:val="TableGrid"/>
    <w:uiPriority w:val="59"/>
    <w:rsid w:val="00F94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C15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51447">
      <w:bodyDiv w:val="1"/>
      <w:marLeft w:val="0"/>
      <w:marRight w:val="0"/>
      <w:marTop w:val="0"/>
      <w:marBottom w:val="0"/>
      <w:divBdr>
        <w:top w:val="none" w:sz="0" w:space="0" w:color="auto"/>
        <w:left w:val="none" w:sz="0" w:space="0" w:color="auto"/>
        <w:bottom w:val="none" w:sz="0" w:space="0" w:color="auto"/>
        <w:right w:val="none" w:sz="0" w:space="0" w:color="auto"/>
      </w:divBdr>
    </w:div>
    <w:div w:id="211696733">
      <w:bodyDiv w:val="1"/>
      <w:marLeft w:val="0"/>
      <w:marRight w:val="0"/>
      <w:marTop w:val="0"/>
      <w:marBottom w:val="0"/>
      <w:divBdr>
        <w:top w:val="none" w:sz="0" w:space="0" w:color="auto"/>
        <w:left w:val="none" w:sz="0" w:space="0" w:color="auto"/>
        <w:bottom w:val="none" w:sz="0" w:space="0" w:color="auto"/>
        <w:right w:val="none" w:sz="0" w:space="0" w:color="auto"/>
      </w:divBdr>
    </w:div>
    <w:div w:id="381711132">
      <w:bodyDiv w:val="1"/>
      <w:marLeft w:val="0"/>
      <w:marRight w:val="0"/>
      <w:marTop w:val="0"/>
      <w:marBottom w:val="0"/>
      <w:divBdr>
        <w:top w:val="none" w:sz="0" w:space="0" w:color="auto"/>
        <w:left w:val="none" w:sz="0" w:space="0" w:color="auto"/>
        <w:bottom w:val="none" w:sz="0" w:space="0" w:color="auto"/>
        <w:right w:val="none" w:sz="0" w:space="0" w:color="auto"/>
      </w:divBdr>
    </w:div>
    <w:div w:id="667975458">
      <w:bodyDiv w:val="1"/>
      <w:marLeft w:val="0"/>
      <w:marRight w:val="0"/>
      <w:marTop w:val="0"/>
      <w:marBottom w:val="0"/>
      <w:divBdr>
        <w:top w:val="none" w:sz="0" w:space="0" w:color="auto"/>
        <w:left w:val="none" w:sz="0" w:space="0" w:color="auto"/>
        <w:bottom w:val="none" w:sz="0" w:space="0" w:color="auto"/>
        <w:right w:val="none" w:sz="0" w:space="0" w:color="auto"/>
      </w:divBdr>
    </w:div>
    <w:div w:id="1881938578">
      <w:bodyDiv w:val="1"/>
      <w:marLeft w:val="0"/>
      <w:marRight w:val="0"/>
      <w:marTop w:val="0"/>
      <w:marBottom w:val="0"/>
      <w:divBdr>
        <w:top w:val="none" w:sz="0" w:space="0" w:color="auto"/>
        <w:left w:val="none" w:sz="0" w:space="0" w:color="auto"/>
        <w:bottom w:val="none" w:sz="0" w:space="0" w:color="auto"/>
        <w:right w:val="none" w:sz="0" w:space="0" w:color="auto"/>
      </w:divBdr>
    </w:div>
    <w:div w:id="1984892686">
      <w:bodyDiv w:val="1"/>
      <w:marLeft w:val="0"/>
      <w:marRight w:val="0"/>
      <w:marTop w:val="0"/>
      <w:marBottom w:val="0"/>
      <w:divBdr>
        <w:top w:val="none" w:sz="0" w:space="0" w:color="auto"/>
        <w:left w:val="none" w:sz="0" w:space="0" w:color="auto"/>
        <w:bottom w:val="none" w:sz="0" w:space="0" w:color="auto"/>
        <w:right w:val="none" w:sz="0" w:space="0" w:color="auto"/>
      </w:divBdr>
    </w:div>
    <w:div w:id="212029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source-cit.co.uk/" TargetMode="External"/><Relationship Id="rId18" Type="http://schemas.openxmlformats.org/officeDocument/2006/relationships/hyperlink" Target="https://www.smokefreelifeoxfordshire.co.uk/" TargetMode="External"/><Relationship Id="rId26" Type="http://schemas.openxmlformats.org/officeDocument/2006/relationships/hyperlink" Target="mailto:localities@oxfordshire.gov.uk" TargetMode="External"/><Relationship Id="rId39" Type="http://schemas.openxmlformats.org/officeDocument/2006/relationships/hyperlink" Target="http://www.oxfordshire.gov.uk/cms/content/didcot-northern-perimeter-road" TargetMode="External"/><Relationship Id="rId3" Type="http://schemas.openxmlformats.org/officeDocument/2006/relationships/styles" Target="styles.xml"/><Relationship Id="rId21" Type="http://schemas.openxmlformats.org/officeDocument/2006/relationships/hyperlink" Target="https://www.oxfordshire.gov.uk/cms/public-site/find-library" TargetMode="External"/><Relationship Id="rId34" Type="http://schemas.openxmlformats.org/officeDocument/2006/relationships/hyperlink" Target="http://www.oxfordshire.gov.uk/cms/content/backhill-pedestrian-and-cycle-tunnel" TargetMode="External"/><Relationship Id="rId42" Type="http://schemas.openxmlformats.org/officeDocument/2006/relationships/hyperlink" Target="https://www.oxfordshire.gov.uk/cms/content/hinksey-hill-interchange"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agoxfordshire.org.uk/ocva-awards17/" TargetMode="External"/><Relationship Id="rId17" Type="http://schemas.openxmlformats.org/officeDocument/2006/relationships/hyperlink" Target="http://news.oxfordshire.gov.uk/oxfordgearchange/" TargetMode="External"/><Relationship Id="rId25" Type="http://schemas.openxmlformats.org/officeDocument/2006/relationships/hyperlink" Target="mailto:hello@achieveoxfordshire.org.uk" TargetMode="External"/><Relationship Id="rId33" Type="http://schemas.openxmlformats.org/officeDocument/2006/relationships/hyperlink" Target="http://www.oxfordshire.gov.uk/cms/content/harwell-link-road" TargetMode="External"/><Relationship Id="rId38" Type="http://schemas.openxmlformats.org/officeDocument/2006/relationships/hyperlink" Target="http://www.oxfordshire.gov.uk/cms/content/woodstock-road-project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raham.bentham@oxfordshire.gov.uk" TargetMode="External"/><Relationship Id="rId20" Type="http://schemas.openxmlformats.org/officeDocument/2006/relationships/hyperlink" Target="http://www.oxfordshire.gov.uk/digitalhelper" TargetMode="External"/><Relationship Id="rId29" Type="http://schemas.openxmlformats.org/officeDocument/2006/relationships/hyperlink" Target="https://www.oxfordshire.gov.uk/cms/public-site/travel-choices" TargetMode="External"/><Relationship Id="rId41" Type="http://schemas.openxmlformats.org/officeDocument/2006/relationships/hyperlink" Target="http://www.oxfordshire.gov.uk/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goxfordshire.org.uk/" TargetMode="External"/><Relationship Id="rId24" Type="http://schemas.openxmlformats.org/officeDocument/2006/relationships/hyperlink" Target="https://achieveoxfordshire.org.uk" TargetMode="External"/><Relationship Id="rId32" Type="http://schemas.openxmlformats.org/officeDocument/2006/relationships/hyperlink" Target="http://www.oxfordshire.gov.uk/cms/content/access-headington" TargetMode="External"/><Relationship Id="rId37" Type="http://schemas.openxmlformats.org/officeDocument/2006/relationships/hyperlink" Target="http://www.oxfordshire.gov.uk/cms/content/connections-oxford-station" TargetMode="External"/><Relationship Id="rId40" Type="http://schemas.openxmlformats.org/officeDocument/2006/relationships/hyperlink" Target="http://www.oxfordshire.gov.uk/cms/content/a40-a44-strategic-link-road-loop-far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Julia.clark@oxfordshire.gov.uk" TargetMode="External"/><Relationship Id="rId23" Type="http://schemas.openxmlformats.org/officeDocument/2006/relationships/hyperlink" Target="https://achieveoxfordshire.org.uk/services/" TargetMode="External"/><Relationship Id="rId28" Type="http://schemas.openxmlformats.org/officeDocument/2006/relationships/hyperlink" Target="https://www.oxfordshire.gov.uk/cms/public-site/future-transport-projects" TargetMode="External"/><Relationship Id="rId36" Type="http://schemas.openxmlformats.org/officeDocument/2006/relationships/hyperlink" Target="http://www.oxfordshire.gov.uk/cms/content/science-vale-cycling-network-schemes" TargetMode="External"/><Relationship Id="rId49" Type="http://schemas.openxmlformats.org/officeDocument/2006/relationships/theme" Target="theme/theme1.xml"/><Relationship Id="rId10" Type="http://schemas.openxmlformats.org/officeDocument/2006/relationships/hyperlink" Target="http://news.oxfordshire.gov.uk/oxfordshire-growth-board-backs-infrastructure-funding-bid-to-support-garden-towns-and-villages/" TargetMode="External"/><Relationship Id="rId19" Type="http://schemas.openxmlformats.org/officeDocument/2006/relationships/hyperlink" Target="https://www.oxfordshire.gov.uk/cms/content/taster-day-women" TargetMode="External"/><Relationship Id="rId31" Type="http://schemas.openxmlformats.org/officeDocument/2006/relationships/hyperlink" Target="http://www.oxfordshire.gov.uk/travelchoices" TargetMode="External"/><Relationship Id="rId44" Type="http://schemas.openxmlformats.org/officeDocument/2006/relationships/hyperlink" Target="http://www.oxfordshire.gov.uk/cms/content/featherbed-lane-and-steventon-lights" TargetMode="External"/><Relationship Id="rId4" Type="http://schemas.openxmlformats.org/officeDocument/2006/relationships/settings" Target="settings.xml"/><Relationship Id="rId9" Type="http://schemas.openxmlformats.org/officeDocument/2006/relationships/hyperlink" Target="https://westgateoxford.co.uk/" TargetMode="External"/><Relationship Id="rId14" Type="http://schemas.openxmlformats.org/officeDocument/2006/relationships/hyperlink" Target="mailto:Kerry.lock@resourcefutures.co.uk" TargetMode="External"/><Relationship Id="rId22" Type="http://schemas.openxmlformats.org/officeDocument/2006/relationships/hyperlink" Target="http://www.stop-illegal-tobacco.co.uk" TargetMode="External"/><Relationship Id="rId27" Type="http://schemas.openxmlformats.org/officeDocument/2006/relationships/hyperlink" Target="http://news.oxfordshire.gov.uk/new-era-for-daytime-support-in-oxfordshire/" TargetMode="External"/><Relationship Id="rId30" Type="http://schemas.openxmlformats.org/officeDocument/2006/relationships/hyperlink" Target="http://www.oxfordshire.gov.uk" TargetMode="External"/><Relationship Id="rId35" Type="http://schemas.openxmlformats.org/officeDocument/2006/relationships/hyperlink" Target="http://www.oxfordshire.gov.uk/cms/content/riverside-cycle-route-project" TargetMode="External"/><Relationship Id="rId43" Type="http://schemas.openxmlformats.org/officeDocument/2006/relationships/hyperlink" Target="https://www.oxfordshire.gov.uk/cms/content/lodge-hill-interchange" TargetMode="Externa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0641E-C014-4300-985C-518D64939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4570</Words>
  <Characters>26052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30561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Lalla.Dennes</dc:creator>
  <cp:lastModifiedBy>Cllr Judith Heathcoat</cp:lastModifiedBy>
  <cp:revision>2</cp:revision>
  <cp:lastPrinted>2017-10-10T08:44:00Z</cp:lastPrinted>
  <dcterms:created xsi:type="dcterms:W3CDTF">2017-11-02T16:28:00Z</dcterms:created>
  <dcterms:modified xsi:type="dcterms:W3CDTF">2017-11-02T16:28:00Z</dcterms:modified>
</cp:coreProperties>
</file>